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99" w:rsidRDefault="00080699" w:rsidP="00080699">
      <w:pPr>
        <w:pStyle w:val="a5"/>
        <w:ind w:left="0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 w:rsidR="0040505B">
        <w:rPr>
          <w:rFonts w:ascii="Arial" w:hAnsi="Arial" w:cs="Arial"/>
          <w:sz w:val="18"/>
          <w:szCs w:val="18"/>
          <w:shd w:val="clear" w:color="auto" w:fill="FFFFFF"/>
        </w:rPr>
        <w:t>Наступление основания для прекращения обязанности эмитента по раскрытию информации в форме отчета эмитента</w:t>
      </w:r>
      <w:r>
        <w:rPr>
          <w:rFonts w:ascii="Arial" w:hAnsi="Arial" w:cs="Arial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hyperlink r:id="rId6" w:history="1"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://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yaltaintourist</w:t>
        </w:r>
        <w:proofErr w:type="spellEnd"/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-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doc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080699" w:rsidRDefault="0040505B" w:rsidP="00080699">
      <w:pPr>
        <w:pStyle w:val="a5"/>
        <w:ind w:left="0"/>
        <w:rPr>
          <w:rStyle w:val="a3"/>
          <w:rFonts w:ascii="Arial" w:hAnsi="Arial" w:cs="Arial"/>
          <w:color w:val="auto"/>
          <w:sz w:val="18"/>
          <w:szCs w:val="18"/>
          <w:u w:val="none"/>
        </w:rPr>
      </w:pPr>
      <w:hyperlink r:id="rId7" w:history="1"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e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-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disclosure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  <w:proofErr w:type="spellEnd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/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portal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/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company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aspx</w:t>
        </w:r>
        <w:proofErr w:type="spellEnd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?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id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=34948</w:t>
        </w:r>
      </w:hyperlink>
    </w:p>
    <w:p w:rsidR="00B16C8A" w:rsidRDefault="00B16C8A" w:rsidP="00080699">
      <w:pPr>
        <w:pStyle w:val="a5"/>
        <w:ind w:left="0"/>
        <w:rPr>
          <w:rStyle w:val="a3"/>
          <w:rFonts w:ascii="Arial" w:hAnsi="Arial" w:cs="Arial"/>
          <w:color w:val="auto"/>
          <w:sz w:val="18"/>
          <w:szCs w:val="18"/>
          <w:u w:val="none"/>
        </w:rPr>
      </w:pPr>
      <w:r>
        <w:rPr>
          <w:rStyle w:val="a3"/>
          <w:rFonts w:ascii="Arial" w:hAnsi="Arial" w:cs="Arial"/>
          <w:color w:val="auto"/>
          <w:sz w:val="18"/>
          <w:szCs w:val="18"/>
          <w:u w:val="none"/>
        </w:rPr>
        <w:t>1.8. Дата наступления события (существенного факта), о котором составлено сообщение (если применимо):</w:t>
      </w:r>
    </w:p>
    <w:p w:rsidR="00B16C8A" w:rsidRDefault="0040505B" w:rsidP="00080699">
      <w:pPr>
        <w:pStyle w:val="a5"/>
        <w:ind w:left="0"/>
        <w:rPr>
          <w:rStyle w:val="a3"/>
          <w:color w:val="auto"/>
          <w:u w:val="none"/>
        </w:rPr>
      </w:pPr>
      <w:r>
        <w:rPr>
          <w:rStyle w:val="a3"/>
          <w:rFonts w:ascii="Arial" w:hAnsi="Arial" w:cs="Arial"/>
          <w:color w:val="auto"/>
          <w:sz w:val="18"/>
          <w:szCs w:val="18"/>
          <w:u w:val="none"/>
        </w:rPr>
        <w:t>03.10.2022</w:t>
      </w:r>
    </w:p>
    <w:p w:rsidR="00080699" w:rsidRDefault="00080699" w:rsidP="00080699">
      <w:pPr>
        <w:pStyle w:val="a4"/>
        <w:rPr>
          <w:rStyle w:val="apple-converted-space"/>
          <w:color w:val="000000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0505B" w:rsidRDefault="0040505B" w:rsidP="00090ADA">
      <w:pPr>
        <w:pStyle w:val="a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2.1. Основание для прекращения обязанности по раскрытию </w:t>
      </w:r>
      <w:proofErr w:type="gramStart"/>
      <w:r>
        <w:rPr>
          <w:color w:val="000000"/>
          <w:sz w:val="18"/>
          <w:szCs w:val="18"/>
        </w:rPr>
        <w:t>информации:  Внесение</w:t>
      </w:r>
      <w:proofErr w:type="gramEnd"/>
      <w:r>
        <w:rPr>
          <w:color w:val="000000"/>
          <w:sz w:val="18"/>
          <w:szCs w:val="18"/>
        </w:rPr>
        <w:t xml:space="preserve"> в Единый государственный реестр  юридических лиц сведений о фирменном наименовании эмитента, не содержащем указание на то, что он является публичным акционерным обществом.</w:t>
      </w:r>
    </w:p>
    <w:p w:rsidR="0040505B" w:rsidRDefault="0040505B" w:rsidP="00090ADA">
      <w:pPr>
        <w:pStyle w:val="a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2.2. Дата, в которую эмитент узнал о наступлении основания для прекращения обязанности по раскрытию информации: 03.10.2022 г.</w:t>
      </w:r>
    </w:p>
    <w:p w:rsidR="00090ADA" w:rsidRDefault="0040505B" w:rsidP="00090ADA">
      <w:pPr>
        <w:pStyle w:val="a4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2.3. У эмитента прекращается обязанность по раскрытию информации в форме отчета эмитента, в форме сообщений о существенных фактах, в форме промежуточной бухгалтерской (финансовой) отчетности, составленной за отчетный период, состоящий из 3, 6 и 9 месяцев отчетного года и консолидированной </w:t>
      </w:r>
      <w:proofErr w:type="gramStart"/>
      <w:r>
        <w:rPr>
          <w:color w:val="000000"/>
          <w:sz w:val="18"/>
          <w:szCs w:val="18"/>
        </w:rPr>
        <w:t>финансовой  отчетности</w:t>
      </w:r>
      <w:proofErr w:type="gramEnd"/>
      <w:r>
        <w:rPr>
          <w:color w:val="000000"/>
          <w:sz w:val="18"/>
          <w:szCs w:val="18"/>
        </w:rPr>
        <w:t xml:space="preserve"> (финансовой отчетности), на следующий день после опубликования  в ленте новостей настоящего сообщения. </w:t>
      </w:r>
      <w:r w:rsidR="00080699">
        <w:rPr>
          <w:color w:val="000000"/>
          <w:sz w:val="18"/>
          <w:szCs w:val="18"/>
        </w:rPr>
        <w:br/>
      </w:r>
      <w:r w:rsidR="00080699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="0008069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80699">
        <w:rPr>
          <w:rFonts w:ascii="Arial" w:hAnsi="Arial" w:cs="Arial"/>
          <w:color w:val="000000"/>
          <w:sz w:val="18"/>
          <w:szCs w:val="18"/>
        </w:rPr>
        <w:br/>
      </w:r>
      <w:r w:rsidR="0008069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3.1.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Корпоративный секретарь</w:t>
      </w:r>
      <w:r w:rsidR="0008069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80699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Кочуева Т.Н.</w:t>
      </w:r>
      <w:r w:rsidR="0008069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80699">
        <w:rPr>
          <w:rFonts w:ascii="Arial" w:hAnsi="Arial" w:cs="Arial"/>
          <w:color w:val="000000"/>
          <w:sz w:val="18"/>
          <w:szCs w:val="18"/>
        </w:rPr>
        <w:br/>
      </w:r>
      <w:r w:rsidR="00080699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="0008069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90AD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</w:t>
      </w:r>
    </w:p>
    <w:p w:rsidR="0034016A" w:rsidRPr="00080699" w:rsidRDefault="00080699" w:rsidP="00090ADA">
      <w:pPr>
        <w:pStyle w:val="a4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40505B">
        <w:rPr>
          <w:rFonts w:ascii="Arial" w:hAnsi="Arial" w:cs="Arial"/>
          <w:color w:val="000000"/>
          <w:sz w:val="18"/>
          <w:szCs w:val="18"/>
          <w:shd w:val="clear" w:color="auto" w:fill="FFFFFF"/>
        </w:rPr>
        <w:t>03 октября 2022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sectPr w:rsidR="0034016A" w:rsidRPr="00080699" w:rsidSect="00F2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65"/>
    <w:rsid w:val="000151A5"/>
    <w:rsid w:val="00080699"/>
    <w:rsid w:val="00090ADA"/>
    <w:rsid w:val="000F5164"/>
    <w:rsid w:val="00282EF7"/>
    <w:rsid w:val="00326B03"/>
    <w:rsid w:val="0040505B"/>
    <w:rsid w:val="004A28BC"/>
    <w:rsid w:val="00625D05"/>
    <w:rsid w:val="006F2722"/>
    <w:rsid w:val="007E00EF"/>
    <w:rsid w:val="0088234E"/>
    <w:rsid w:val="008A1165"/>
    <w:rsid w:val="00AC00ED"/>
    <w:rsid w:val="00B16C8A"/>
    <w:rsid w:val="00F2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99187-A63D-42D2-9BF7-482EC9EA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0699"/>
    <w:rPr>
      <w:color w:val="0000FF" w:themeColor="hyperlink"/>
      <w:u w:val="single"/>
    </w:rPr>
  </w:style>
  <w:style w:type="paragraph" w:styleId="a4">
    <w:name w:val="No Spacing"/>
    <w:uiPriority w:val="1"/>
    <w:qFormat/>
    <w:rsid w:val="0008069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0699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08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634A-32D7-4678-87A1-2F62680E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kochuevaSG</dc:creator>
  <cp:lastModifiedBy>Кочуева Тамара Николаевна</cp:lastModifiedBy>
  <cp:revision>5</cp:revision>
  <dcterms:created xsi:type="dcterms:W3CDTF">2021-04-29T12:27:00Z</dcterms:created>
  <dcterms:modified xsi:type="dcterms:W3CDTF">2022-10-03T15:23:00Z</dcterms:modified>
</cp:coreProperties>
</file>