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4155B" w:rsidRPr="00346B75" w:rsidTr="004C6F9E">
        <w:tc>
          <w:tcPr>
            <w:tcW w:w="4785" w:type="dxa"/>
          </w:tcPr>
          <w:p w:rsidR="0064155B" w:rsidRPr="006B3409" w:rsidRDefault="0064155B" w:rsidP="004C6F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 xml:space="preserve">Предварительно Утверждён </w:t>
            </w:r>
          </w:p>
          <w:p w:rsidR="0064155B" w:rsidRPr="006B3409" w:rsidRDefault="0064155B" w:rsidP="004C6F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>Советом директоров</w:t>
            </w:r>
          </w:p>
          <w:p w:rsidR="0064155B" w:rsidRPr="006B3409" w:rsidRDefault="0064155B" w:rsidP="004C6F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>ПАО «г/к «Ялта-Интурист»</w:t>
            </w:r>
          </w:p>
          <w:p w:rsidR="006B3409" w:rsidRDefault="006B3409" w:rsidP="00FF23C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C0B41" w:rsidRPr="006B3409" w:rsidRDefault="0064155B" w:rsidP="00FF23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 xml:space="preserve">Протокол № </w:t>
            </w:r>
            <w:r w:rsidR="00EB0FB8">
              <w:rPr>
                <w:rFonts w:ascii="Times New Roman" w:hAnsi="Times New Roman" w:cs="Times New Roman"/>
                <w:b/>
              </w:rPr>
              <w:t>8</w:t>
            </w:r>
            <w:r w:rsidR="00FF23C2" w:rsidRPr="006B3409">
              <w:rPr>
                <w:rFonts w:ascii="Times New Roman" w:hAnsi="Times New Roman" w:cs="Times New Roman"/>
                <w:b/>
              </w:rPr>
              <w:t>/</w:t>
            </w:r>
            <w:r w:rsidR="0057091B" w:rsidRPr="006B3409">
              <w:rPr>
                <w:rFonts w:ascii="Times New Roman" w:hAnsi="Times New Roman" w:cs="Times New Roman"/>
                <w:b/>
              </w:rPr>
              <w:t>201</w:t>
            </w:r>
            <w:r w:rsidR="00FF23C2" w:rsidRPr="006B3409">
              <w:rPr>
                <w:rFonts w:ascii="Times New Roman" w:hAnsi="Times New Roman" w:cs="Times New Roman"/>
                <w:b/>
              </w:rPr>
              <w:t>7</w:t>
            </w:r>
            <w:r w:rsidR="0057091B" w:rsidRPr="006B3409">
              <w:rPr>
                <w:rFonts w:ascii="Times New Roman" w:hAnsi="Times New Roman" w:cs="Times New Roman"/>
                <w:b/>
              </w:rPr>
              <w:t xml:space="preserve"> от </w:t>
            </w:r>
            <w:r w:rsidR="00EB0FB8">
              <w:rPr>
                <w:rFonts w:ascii="Times New Roman" w:hAnsi="Times New Roman" w:cs="Times New Roman"/>
                <w:b/>
              </w:rPr>
              <w:t>12.04.</w:t>
            </w:r>
            <w:r w:rsidR="00FF23C2" w:rsidRPr="006B3409">
              <w:rPr>
                <w:rFonts w:ascii="Times New Roman" w:hAnsi="Times New Roman" w:cs="Times New Roman"/>
                <w:b/>
              </w:rPr>
              <w:t>2017</w:t>
            </w:r>
            <w:r w:rsidR="0057091B" w:rsidRPr="006B3409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1C0B41" w:rsidRPr="006B3409" w:rsidRDefault="001C0B41" w:rsidP="00FF23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5" w:type="dxa"/>
          </w:tcPr>
          <w:p w:rsidR="0064155B" w:rsidRPr="006B3409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>Утверждён</w:t>
            </w:r>
          </w:p>
          <w:p w:rsidR="0064155B" w:rsidRPr="006B3409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>Решением годового общего собрания акционеров</w:t>
            </w:r>
          </w:p>
          <w:p w:rsidR="0064155B" w:rsidRPr="006B3409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>ПАО «г/к «Ялта-Интурист»</w:t>
            </w:r>
          </w:p>
          <w:p w:rsidR="0064155B" w:rsidRPr="00346B75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 xml:space="preserve">Протокол № </w:t>
            </w:r>
            <w:r w:rsidR="00EB0FB8">
              <w:rPr>
                <w:rFonts w:ascii="Times New Roman" w:hAnsi="Times New Roman" w:cs="Times New Roman"/>
                <w:b/>
              </w:rPr>
              <w:t>25</w:t>
            </w:r>
            <w:r w:rsidR="0017796D" w:rsidRPr="006B3409">
              <w:rPr>
                <w:rFonts w:ascii="Times New Roman" w:hAnsi="Times New Roman" w:cs="Times New Roman"/>
                <w:b/>
              </w:rPr>
              <w:t>/201</w:t>
            </w:r>
            <w:r w:rsidR="00D15901" w:rsidRPr="006B3409">
              <w:rPr>
                <w:rFonts w:ascii="Times New Roman" w:hAnsi="Times New Roman" w:cs="Times New Roman"/>
                <w:b/>
              </w:rPr>
              <w:t>7</w:t>
            </w:r>
            <w:r w:rsidR="0057091B" w:rsidRPr="006B3409">
              <w:rPr>
                <w:rFonts w:ascii="Times New Roman" w:hAnsi="Times New Roman" w:cs="Times New Roman"/>
                <w:b/>
              </w:rPr>
              <w:t xml:space="preserve"> от </w:t>
            </w:r>
            <w:r w:rsidR="00EB0FB8">
              <w:rPr>
                <w:rFonts w:ascii="Times New Roman" w:hAnsi="Times New Roman" w:cs="Times New Roman"/>
                <w:b/>
              </w:rPr>
              <w:t>23.05.</w:t>
            </w:r>
            <w:r w:rsidR="00D15901" w:rsidRPr="006B3409">
              <w:rPr>
                <w:rFonts w:ascii="Times New Roman" w:hAnsi="Times New Roman" w:cs="Times New Roman"/>
                <w:b/>
              </w:rPr>
              <w:t>2017</w:t>
            </w:r>
            <w:r w:rsidR="0017796D" w:rsidRPr="006B3409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64155B" w:rsidRPr="00346B75" w:rsidRDefault="0064155B" w:rsidP="000A792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C6F9E" w:rsidRDefault="004C6F9E">
      <w:pPr>
        <w:rPr>
          <w:rFonts w:ascii="Times New Roman" w:hAnsi="Times New Roman" w:cs="Times New Roman"/>
          <w:sz w:val="24"/>
          <w:szCs w:val="24"/>
        </w:rPr>
      </w:pPr>
    </w:p>
    <w:p w:rsidR="00346B75" w:rsidRPr="001C0B41" w:rsidRDefault="00346B75" w:rsidP="0034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B41">
        <w:rPr>
          <w:rFonts w:ascii="Times New Roman" w:hAnsi="Times New Roman" w:cs="Times New Roman"/>
          <w:sz w:val="24"/>
          <w:szCs w:val="24"/>
        </w:rPr>
        <w:t>Достоверность данных, содержащихся в годовом отчете</w:t>
      </w:r>
    </w:p>
    <w:p w:rsidR="00346B75" w:rsidRPr="001C0B41" w:rsidRDefault="00346B75" w:rsidP="0034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подтверждена </w:t>
      </w:r>
      <w:r w:rsidRPr="001C0B41">
        <w:rPr>
          <w:rFonts w:ascii="Times New Roman" w:hAnsi="Times New Roman" w:cs="Times New Roman"/>
          <w:sz w:val="24"/>
          <w:szCs w:val="24"/>
        </w:rPr>
        <w:t>ревизионной комисси</w:t>
      </w:r>
      <w:r>
        <w:rPr>
          <w:rFonts w:ascii="Times New Roman" w:hAnsi="Times New Roman" w:cs="Times New Roman"/>
          <w:sz w:val="24"/>
          <w:szCs w:val="24"/>
        </w:rPr>
        <w:t>ейПАО «г/к «Ялта-Интурист»</w:t>
      </w:r>
    </w:p>
    <w:p w:rsidR="00346B75" w:rsidRDefault="00346B75">
      <w:pPr>
        <w:rPr>
          <w:rFonts w:ascii="Times New Roman" w:hAnsi="Times New Roman" w:cs="Times New Roman"/>
          <w:sz w:val="24"/>
          <w:szCs w:val="24"/>
        </w:rPr>
      </w:pPr>
    </w:p>
    <w:p w:rsidR="00346B75" w:rsidRDefault="00346B75">
      <w:pPr>
        <w:rPr>
          <w:rFonts w:ascii="Times New Roman" w:hAnsi="Times New Roman" w:cs="Times New Roman"/>
          <w:sz w:val="24"/>
          <w:szCs w:val="24"/>
        </w:rPr>
      </w:pPr>
    </w:p>
    <w:p w:rsidR="00346B75" w:rsidRDefault="00346B75">
      <w:pPr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3E9" w:rsidRDefault="003863E9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Pr="00206C4B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206C4B">
        <w:rPr>
          <w:rFonts w:ascii="Times New Roman" w:hAnsi="Times New Roman" w:cs="Times New Roman"/>
          <w:b/>
          <w:sz w:val="70"/>
          <w:szCs w:val="70"/>
        </w:rPr>
        <w:t>Годовой отчёт</w:t>
      </w:r>
    </w:p>
    <w:p w:rsidR="00206C4B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C4B">
        <w:rPr>
          <w:rFonts w:ascii="Times New Roman" w:hAnsi="Times New Roman" w:cs="Times New Roman"/>
          <w:b/>
          <w:sz w:val="36"/>
          <w:szCs w:val="36"/>
        </w:rPr>
        <w:t>Публичного акционерного общества</w:t>
      </w:r>
    </w:p>
    <w:p w:rsidR="00AD72AA" w:rsidRPr="00206C4B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C4B">
        <w:rPr>
          <w:rFonts w:ascii="Times New Roman" w:hAnsi="Times New Roman" w:cs="Times New Roman"/>
          <w:b/>
          <w:sz w:val="36"/>
          <w:szCs w:val="36"/>
        </w:rPr>
        <w:t>«Гостиничный комплекс «Ялта-Интурист»</w:t>
      </w:r>
    </w:p>
    <w:p w:rsidR="00AD72AA" w:rsidRPr="00206C4B" w:rsidRDefault="00AF6DE1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 201</w:t>
      </w:r>
      <w:r w:rsidR="00D15901">
        <w:rPr>
          <w:rFonts w:ascii="Times New Roman" w:hAnsi="Times New Roman" w:cs="Times New Roman"/>
          <w:b/>
          <w:sz w:val="36"/>
          <w:szCs w:val="36"/>
        </w:rPr>
        <w:t>6</w:t>
      </w:r>
      <w:r w:rsidR="00AD72AA" w:rsidRPr="00206C4B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Ялта, Республика Крым</w:t>
      </w:r>
    </w:p>
    <w:p w:rsidR="00AD72AA" w:rsidRDefault="00AD72AA" w:rsidP="00206C4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C4B"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</w:t>
      </w:r>
    </w:p>
    <w:p w:rsidR="000A792C" w:rsidRPr="00206C4B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AD72AA" w:rsidRPr="009C1528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наименование: </w:t>
      </w:r>
      <w:r w:rsidRPr="009C1528">
        <w:rPr>
          <w:rFonts w:ascii="Times New Roman" w:hAnsi="Times New Roman" w:cs="Times New Roman"/>
          <w:sz w:val="24"/>
          <w:szCs w:val="24"/>
        </w:rPr>
        <w:t>Публичное акционерное общество «Гостиничный комплекс «Ялта-Интурист»;</w:t>
      </w:r>
    </w:p>
    <w:p w:rsidR="00AD72AA" w:rsidRPr="009C1528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Сокращённое наименование: </w:t>
      </w:r>
      <w:r w:rsidRPr="009C1528">
        <w:rPr>
          <w:rFonts w:ascii="Times New Roman" w:hAnsi="Times New Roman" w:cs="Times New Roman"/>
          <w:sz w:val="24"/>
          <w:szCs w:val="24"/>
        </w:rPr>
        <w:t>ПАО «г/к «Ялта-Интурист»;</w:t>
      </w:r>
    </w:p>
    <w:p w:rsidR="003863E9" w:rsidRPr="009C1528" w:rsidRDefault="003863E9" w:rsidP="00AD72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Номер и дата выдачи свидетельства о государственной регистрации в качестве юридического лица: </w:t>
      </w:r>
      <w:r w:rsidRPr="009C1528">
        <w:rPr>
          <w:rFonts w:ascii="Times New Roman" w:hAnsi="Times New Roman" w:cs="Times New Roman"/>
          <w:sz w:val="24"/>
          <w:szCs w:val="24"/>
        </w:rPr>
        <w:t>серия 23 № 008842695, 28 октября 2014 г.</w:t>
      </w:r>
    </w:p>
    <w:p w:rsidR="00AD72AA" w:rsidRPr="009C1528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Место нахождения Общества: </w:t>
      </w:r>
      <w:r w:rsidRPr="009C1528">
        <w:rPr>
          <w:rFonts w:ascii="Times New Roman" w:hAnsi="Times New Roman" w:cs="Times New Roman"/>
          <w:sz w:val="24"/>
          <w:szCs w:val="24"/>
        </w:rPr>
        <w:t>298600, Российская Федерация, Республика Крым, город Ялта, улица Дражинского, дом 50.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Размер уставного капитала: </w:t>
      </w:r>
      <w:r w:rsidR="00382061" w:rsidRPr="00382061">
        <w:rPr>
          <w:rFonts w:ascii="Times New Roman" w:hAnsi="Times New Roman" w:cs="Times New Roman"/>
          <w:sz w:val="24"/>
          <w:szCs w:val="24"/>
        </w:rPr>
        <w:t>359</w:t>
      </w:r>
      <w:r w:rsidR="00382061">
        <w:rPr>
          <w:rFonts w:ascii="Times New Roman" w:hAnsi="Times New Roman" w:cs="Times New Roman"/>
          <w:sz w:val="24"/>
          <w:szCs w:val="24"/>
        </w:rPr>
        <w:t> 545 977,12 руб.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Общее количество акций: </w:t>
      </w:r>
      <w:r w:rsidR="00382061" w:rsidRPr="00382061">
        <w:rPr>
          <w:rFonts w:ascii="Times New Roman" w:hAnsi="Times New Roman" w:cs="Times New Roman"/>
          <w:sz w:val="24"/>
          <w:szCs w:val="24"/>
        </w:rPr>
        <w:t>473 086 812 шт.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Количество обыкновенных акций: </w:t>
      </w:r>
      <w:r w:rsidR="00382061" w:rsidRPr="00382061">
        <w:rPr>
          <w:rFonts w:ascii="Times New Roman" w:hAnsi="Times New Roman" w:cs="Times New Roman"/>
          <w:sz w:val="24"/>
          <w:szCs w:val="24"/>
        </w:rPr>
        <w:t>473 086 812 шт.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Номинальная стоимость одной обыкновенной акции: </w:t>
      </w:r>
      <w:r w:rsidR="00382061" w:rsidRPr="00382061">
        <w:rPr>
          <w:rFonts w:ascii="Times New Roman" w:hAnsi="Times New Roman" w:cs="Times New Roman"/>
          <w:sz w:val="24"/>
          <w:szCs w:val="24"/>
        </w:rPr>
        <w:t>0,76 руб.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>Государственный регистрацион</w:t>
      </w:r>
      <w:r>
        <w:rPr>
          <w:rFonts w:ascii="Times New Roman" w:hAnsi="Times New Roman" w:cs="Times New Roman"/>
          <w:b/>
          <w:sz w:val="24"/>
          <w:szCs w:val="24"/>
        </w:rPr>
        <w:t>ный номер выпуска обыкновенных</w:t>
      </w:r>
      <w:r w:rsidRPr="009C1528">
        <w:rPr>
          <w:rFonts w:ascii="Times New Roman" w:hAnsi="Times New Roman" w:cs="Times New Roman"/>
          <w:b/>
          <w:sz w:val="24"/>
          <w:szCs w:val="24"/>
        </w:rPr>
        <w:t xml:space="preserve"> акций и дата государственной регистрации: </w:t>
      </w:r>
      <w:r w:rsidR="00382061" w:rsidRPr="00675C3D">
        <w:rPr>
          <w:rFonts w:ascii="Times New Roman" w:hAnsi="Times New Roman" w:cs="Times New Roman"/>
          <w:sz w:val="24"/>
          <w:szCs w:val="24"/>
        </w:rPr>
        <w:t>1-01-50217-А</w:t>
      </w:r>
      <w:r w:rsidR="00675C3D" w:rsidRPr="00675C3D">
        <w:rPr>
          <w:rFonts w:ascii="Times New Roman" w:hAnsi="Times New Roman" w:cs="Times New Roman"/>
          <w:sz w:val="24"/>
          <w:szCs w:val="24"/>
        </w:rPr>
        <w:t>, 12 декабря 2014 г.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C1528">
        <w:rPr>
          <w:rFonts w:ascii="Times New Roman" w:hAnsi="Times New Roman" w:cs="Times New Roman"/>
          <w:b/>
          <w:sz w:val="24"/>
          <w:szCs w:val="24"/>
        </w:rPr>
        <w:t>олное наименование и адрес реестродержателя</w:t>
      </w:r>
      <w:r>
        <w:rPr>
          <w:rFonts w:ascii="Times New Roman" w:hAnsi="Times New Roman" w:cs="Times New Roman"/>
          <w:sz w:val="24"/>
          <w:szCs w:val="24"/>
        </w:rPr>
        <w:t>: А</w:t>
      </w:r>
      <w:r w:rsidRPr="009C1528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кционерное общество «Финансовая компания «ВАШ ВЫБОР», 295017, Россия, Республика Крым, г. Симферополь, ул. Скрипниченко, д. 30/13</w:t>
      </w:r>
    </w:p>
    <w:p w:rsidR="009C1528" w:rsidRDefault="009C1528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F1E">
        <w:rPr>
          <w:rFonts w:ascii="Times New Roman" w:hAnsi="Times New Roman" w:cs="Times New Roman"/>
          <w:sz w:val="24"/>
          <w:szCs w:val="24"/>
        </w:rPr>
        <w:t>ПАО «г/к «Ялта-Интурист»  основано согласно Приказа Фонда имущества Автономной Республики Крым от 04.02.1997 г. № 178 и на основании решения конференции арендного предприятия «Гостиница «Ялта» путем реорганизации арендного предприятия  «Гостиница «Ялта» в Открытое акционерное общество «Гостиничный комплекс «Ялта-Интурист» согласно Декрету Кабинета министров Украины «О приватизации целостных имущественных комплексов государственных предприятий и их структурных подразделений, сданных в аренду» от 20.05.1993 г. № 57-93. ПАО «г/к «Ялта-Интурист» является правопреемником Открытого акционерного общества «Гостиничный комплекс «Ялта-Интурист»</w:t>
      </w:r>
      <w:r w:rsidR="00B815B8" w:rsidRPr="00817F1E">
        <w:rPr>
          <w:rFonts w:ascii="Times New Roman" w:hAnsi="Times New Roman" w:cs="Times New Roman"/>
          <w:sz w:val="24"/>
          <w:szCs w:val="24"/>
        </w:rPr>
        <w:t>.</w:t>
      </w:r>
    </w:p>
    <w:p w:rsidR="00B815B8" w:rsidRDefault="00B815B8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5B8" w:rsidRDefault="00B815B8" w:rsidP="00206C4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C4B">
        <w:rPr>
          <w:rFonts w:ascii="Times New Roman" w:hAnsi="Times New Roman" w:cs="Times New Roman"/>
          <w:b/>
          <w:sz w:val="24"/>
          <w:szCs w:val="24"/>
        </w:rPr>
        <w:t xml:space="preserve">Сведения о положении </w:t>
      </w:r>
      <w:r w:rsidR="006B3409">
        <w:rPr>
          <w:rFonts w:ascii="Times New Roman" w:hAnsi="Times New Roman" w:cs="Times New Roman"/>
          <w:b/>
          <w:sz w:val="24"/>
          <w:szCs w:val="24"/>
        </w:rPr>
        <w:t>О</w:t>
      </w:r>
      <w:r w:rsidRPr="00206C4B">
        <w:rPr>
          <w:rFonts w:ascii="Times New Roman" w:hAnsi="Times New Roman" w:cs="Times New Roman"/>
          <w:b/>
          <w:sz w:val="24"/>
          <w:szCs w:val="24"/>
        </w:rPr>
        <w:t xml:space="preserve">бщества в отрасли. Приоритетные направления деятельности </w:t>
      </w:r>
      <w:r w:rsidR="006B3409">
        <w:rPr>
          <w:rFonts w:ascii="Times New Roman" w:hAnsi="Times New Roman" w:cs="Times New Roman"/>
          <w:b/>
          <w:sz w:val="24"/>
          <w:szCs w:val="24"/>
        </w:rPr>
        <w:t>О</w:t>
      </w:r>
      <w:r w:rsidRPr="00206C4B">
        <w:rPr>
          <w:rFonts w:ascii="Times New Roman" w:hAnsi="Times New Roman" w:cs="Times New Roman"/>
          <w:b/>
          <w:sz w:val="24"/>
          <w:szCs w:val="24"/>
        </w:rPr>
        <w:t>бщества.</w:t>
      </w:r>
    </w:p>
    <w:p w:rsidR="000A792C" w:rsidRPr="00206C4B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B815B8" w:rsidRDefault="00B815B8" w:rsidP="0020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создано в целях удовлетворения общественных потребностей в результатах его деятельности, получения прибыли за счёт насыщения рынка гостиничными услугами.</w:t>
      </w:r>
    </w:p>
    <w:p w:rsidR="00B815B8" w:rsidRDefault="00B815B8" w:rsidP="0020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 направлениями деятельности ПАО «г/к «Ялта-Интурист» являются:</w:t>
      </w:r>
    </w:p>
    <w:p w:rsidR="00B815B8" w:rsidRDefault="00206C4B" w:rsidP="00B815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815B8">
        <w:rPr>
          <w:rFonts w:ascii="Times New Roman" w:hAnsi="Times New Roman" w:cs="Times New Roman"/>
          <w:sz w:val="24"/>
          <w:szCs w:val="24"/>
        </w:rPr>
        <w:t>редоставления физическим и юридическим лицам комплекса гостиничных услуг;</w:t>
      </w:r>
    </w:p>
    <w:p w:rsidR="00B815B8" w:rsidRDefault="00206C4B" w:rsidP="00B815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815B8">
        <w:rPr>
          <w:rFonts w:ascii="Times New Roman" w:hAnsi="Times New Roman" w:cs="Times New Roman"/>
          <w:sz w:val="24"/>
          <w:szCs w:val="24"/>
        </w:rPr>
        <w:t>рганизация общественного питания;</w:t>
      </w:r>
    </w:p>
    <w:p w:rsidR="00B815B8" w:rsidRDefault="00206C4B" w:rsidP="00B815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B0BF8">
        <w:rPr>
          <w:rFonts w:ascii="Times New Roman" w:hAnsi="Times New Roman" w:cs="Times New Roman"/>
          <w:sz w:val="24"/>
          <w:szCs w:val="24"/>
        </w:rPr>
        <w:t>еятельность по предоставлению физическим и юридическим лицам помещений в аренду.</w:t>
      </w:r>
    </w:p>
    <w:p w:rsidR="002B0BF8" w:rsidRDefault="002B0BF8" w:rsidP="0020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Гостиница расп</w:t>
      </w:r>
      <w:r w:rsidR="009129D0">
        <w:rPr>
          <w:rFonts w:ascii="Times New Roman" w:hAnsi="Times New Roman" w:cs="Times New Roman"/>
          <w:sz w:val="24"/>
          <w:szCs w:val="24"/>
        </w:rPr>
        <w:t>оложена на Южнобережном побережье</w:t>
      </w:r>
      <w:r>
        <w:rPr>
          <w:rFonts w:ascii="Times New Roman" w:hAnsi="Times New Roman" w:cs="Times New Roman"/>
          <w:sz w:val="24"/>
          <w:szCs w:val="24"/>
        </w:rPr>
        <w:t xml:space="preserve"> Крыма, в непосредственной близости от моря.</w:t>
      </w:r>
    </w:p>
    <w:p w:rsidR="002B0BF8" w:rsidRDefault="002B0BF8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7E5D55">
        <w:rPr>
          <w:rFonts w:ascii="Times New Roman" w:hAnsi="Times New Roman" w:cs="Times New Roman"/>
          <w:sz w:val="24"/>
          <w:szCs w:val="24"/>
        </w:rPr>
        <w:t xml:space="preserve"> ПАО «г/к «Ялта-Интурист» является одной из крупнейших и</w:t>
      </w:r>
      <w:r w:rsidR="00C45EB8">
        <w:rPr>
          <w:rFonts w:ascii="Times New Roman" w:hAnsi="Times New Roman" w:cs="Times New Roman"/>
          <w:sz w:val="24"/>
          <w:szCs w:val="24"/>
        </w:rPr>
        <w:t xml:space="preserve"> доступных для туризма гостиниц Республики Крым повышенной комфортности, оказывающих полный спектр услуг, связанных с размещением и обслуживанием отдыхающих и командированных лиц.</w:t>
      </w:r>
    </w:p>
    <w:p w:rsidR="00C45EB8" w:rsidRDefault="00C45EB8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0BF8" w:rsidRPr="00206C4B" w:rsidRDefault="002B0BF8" w:rsidP="00206C4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C4B">
        <w:rPr>
          <w:rFonts w:ascii="Times New Roman" w:hAnsi="Times New Roman" w:cs="Times New Roman"/>
          <w:b/>
          <w:sz w:val="24"/>
          <w:szCs w:val="24"/>
        </w:rPr>
        <w:lastRenderedPageBreak/>
        <w:t>Отчёт Совета директоров Общества о результатах развития Общества по приоритетным направлениям его деятельности.</w:t>
      </w:r>
    </w:p>
    <w:p w:rsidR="00206C4B" w:rsidRDefault="00206C4B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2C" w:rsidRDefault="000A792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F8" w:rsidRPr="00EB0FB8" w:rsidRDefault="002B0BF8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B8">
        <w:rPr>
          <w:rFonts w:ascii="Times New Roman" w:hAnsi="Times New Roman" w:cs="Times New Roman"/>
          <w:sz w:val="24"/>
          <w:szCs w:val="24"/>
        </w:rPr>
        <w:t>В  201</w:t>
      </w:r>
      <w:r w:rsidR="00192DF2" w:rsidRPr="00EB0FB8">
        <w:rPr>
          <w:rFonts w:ascii="Times New Roman" w:hAnsi="Times New Roman" w:cs="Times New Roman"/>
          <w:sz w:val="24"/>
          <w:szCs w:val="24"/>
        </w:rPr>
        <w:t>6</w:t>
      </w:r>
      <w:r w:rsidRPr="00EB0FB8">
        <w:rPr>
          <w:rFonts w:ascii="Times New Roman" w:hAnsi="Times New Roman" w:cs="Times New Roman"/>
          <w:sz w:val="24"/>
          <w:szCs w:val="24"/>
        </w:rPr>
        <w:t xml:space="preserve"> г. Обществом было оказано услуг на сумму </w:t>
      </w:r>
      <w:r w:rsidR="00E47C19" w:rsidRPr="00EB0FB8">
        <w:rPr>
          <w:rFonts w:ascii="Times New Roman" w:hAnsi="Times New Roman" w:cs="Times New Roman"/>
          <w:sz w:val="24"/>
          <w:szCs w:val="24"/>
        </w:rPr>
        <w:t>1244279</w:t>
      </w:r>
      <w:r w:rsidR="000A36F4" w:rsidRPr="00EB0FB8">
        <w:rPr>
          <w:rFonts w:ascii="Times New Roman" w:hAnsi="Times New Roman" w:cs="Times New Roman"/>
          <w:sz w:val="24"/>
          <w:szCs w:val="24"/>
        </w:rPr>
        <w:t>297</w:t>
      </w:r>
      <w:r w:rsidR="00222305" w:rsidRPr="00EB0FB8">
        <w:rPr>
          <w:rFonts w:ascii="Times New Roman" w:hAnsi="Times New Roman" w:cs="Times New Roman"/>
          <w:sz w:val="24"/>
          <w:szCs w:val="24"/>
        </w:rPr>
        <w:t>рублей</w:t>
      </w:r>
      <w:r w:rsidRPr="00EB0FB8">
        <w:rPr>
          <w:rFonts w:ascii="Times New Roman" w:hAnsi="Times New Roman" w:cs="Times New Roman"/>
          <w:sz w:val="24"/>
          <w:szCs w:val="24"/>
        </w:rPr>
        <w:t>.</w:t>
      </w:r>
    </w:p>
    <w:p w:rsidR="000A792C" w:rsidRPr="00EB0FB8" w:rsidRDefault="000A792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2C" w:rsidRPr="00EB0FB8" w:rsidRDefault="000A792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4B" w:rsidRPr="00EB0FB8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B8">
        <w:rPr>
          <w:rFonts w:ascii="Times New Roman" w:hAnsi="Times New Roman" w:cs="Times New Roman"/>
          <w:sz w:val="24"/>
          <w:szCs w:val="24"/>
        </w:rPr>
        <w:t>Структура доходов от основных видов деятельности представлена в таблице:</w:t>
      </w:r>
    </w:p>
    <w:p w:rsidR="00902907" w:rsidRPr="00EB0FB8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46" w:type="dxa"/>
        <w:tblLook w:val="04A0"/>
      </w:tblPr>
      <w:tblGrid>
        <w:gridCol w:w="4503"/>
        <w:gridCol w:w="2693"/>
        <w:gridCol w:w="1950"/>
      </w:tblGrid>
      <w:tr w:rsidR="00902907" w:rsidRPr="00EB0FB8" w:rsidTr="00902907">
        <w:tc>
          <w:tcPr>
            <w:tcW w:w="4503" w:type="dxa"/>
          </w:tcPr>
          <w:p w:rsidR="00902907" w:rsidRPr="00EB0FB8" w:rsidRDefault="00902907" w:rsidP="0090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</w:tcPr>
          <w:p w:rsidR="00902907" w:rsidRPr="00EB0FB8" w:rsidRDefault="00902907" w:rsidP="0090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Выручка без НДС</w:t>
            </w:r>
          </w:p>
        </w:tc>
        <w:tc>
          <w:tcPr>
            <w:tcW w:w="1950" w:type="dxa"/>
          </w:tcPr>
          <w:p w:rsidR="00902907" w:rsidRPr="00EB0FB8" w:rsidRDefault="00902907" w:rsidP="0090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Доля дохода</w:t>
            </w:r>
            <w:r w:rsidR="00C7127C"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проживания</w:t>
            </w:r>
          </w:p>
        </w:tc>
        <w:tc>
          <w:tcPr>
            <w:tcW w:w="2693" w:type="dxa"/>
          </w:tcPr>
          <w:p w:rsidR="00C7127C" w:rsidRPr="00EB0FB8" w:rsidRDefault="00A04F22" w:rsidP="00236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821073187</w:t>
            </w:r>
          </w:p>
        </w:tc>
        <w:tc>
          <w:tcPr>
            <w:tcW w:w="1950" w:type="dxa"/>
            <w:vAlign w:val="bottom"/>
          </w:tcPr>
          <w:p w:rsidR="00AF0093" w:rsidRPr="00EB0FB8" w:rsidRDefault="00AF0093" w:rsidP="00AF0093">
            <w:pPr>
              <w:jc w:val="right"/>
              <w:rPr>
                <w:rFonts w:ascii="Calibri" w:hAnsi="Calibri" w:cs="Calibri"/>
                <w:color w:val="000000"/>
              </w:rPr>
            </w:pPr>
            <w:r w:rsidRPr="00EB0FB8">
              <w:rPr>
                <w:rFonts w:ascii="Calibri" w:hAnsi="Calibri" w:cs="Calibri"/>
                <w:color w:val="000000"/>
              </w:rPr>
              <w:t>66,0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питания</w:t>
            </w:r>
          </w:p>
        </w:tc>
        <w:tc>
          <w:tcPr>
            <w:tcW w:w="2693" w:type="dxa"/>
          </w:tcPr>
          <w:p w:rsidR="00A04F22" w:rsidRPr="00EB0FB8" w:rsidRDefault="00A04F22" w:rsidP="00A04F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356557751</w:t>
            </w:r>
          </w:p>
        </w:tc>
        <w:tc>
          <w:tcPr>
            <w:tcW w:w="1950" w:type="dxa"/>
            <w:vAlign w:val="bottom"/>
          </w:tcPr>
          <w:p w:rsidR="00C7127C" w:rsidRPr="00EB0FB8" w:rsidRDefault="00AF009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Calibri" w:hAnsi="Calibri" w:cs="Calibri"/>
                <w:color w:val="000000"/>
              </w:rPr>
              <w:t>28,7</w:t>
            </w:r>
          </w:p>
        </w:tc>
      </w:tr>
      <w:tr w:rsidR="00C7127C" w:rsidRPr="00EB0FB8" w:rsidTr="001918B4">
        <w:trPr>
          <w:trHeight w:val="325"/>
        </w:trPr>
        <w:tc>
          <w:tcPr>
            <w:tcW w:w="4503" w:type="dxa"/>
          </w:tcPr>
          <w:p w:rsidR="00C7127C" w:rsidRPr="00EB0FB8" w:rsidRDefault="00C7127C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693" w:type="dxa"/>
          </w:tcPr>
          <w:p w:rsidR="00C7127C" w:rsidRPr="00EB0FB8" w:rsidRDefault="00A04F22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2866169</w:t>
            </w:r>
          </w:p>
        </w:tc>
        <w:tc>
          <w:tcPr>
            <w:tcW w:w="1950" w:type="dxa"/>
            <w:vAlign w:val="bottom"/>
          </w:tcPr>
          <w:p w:rsidR="00C7127C" w:rsidRPr="00EB0FB8" w:rsidRDefault="00AF009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Calibri" w:hAnsi="Calibri" w:cs="Calibri"/>
                <w:color w:val="000000"/>
              </w:rPr>
              <w:t>0,2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Экскурсионное обслуживание</w:t>
            </w:r>
          </w:p>
        </w:tc>
        <w:tc>
          <w:tcPr>
            <w:tcW w:w="2693" w:type="dxa"/>
          </w:tcPr>
          <w:p w:rsidR="00C7127C" w:rsidRPr="00EB0FB8" w:rsidRDefault="00A04F22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1723141</w:t>
            </w:r>
          </w:p>
        </w:tc>
        <w:tc>
          <w:tcPr>
            <w:tcW w:w="1950" w:type="dxa"/>
            <w:vAlign w:val="bottom"/>
          </w:tcPr>
          <w:p w:rsidR="00C7127C" w:rsidRPr="00EB0FB8" w:rsidRDefault="00AF009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Calibri" w:hAnsi="Calibri" w:cs="Calibri"/>
                <w:color w:val="000000"/>
              </w:rPr>
              <w:t>0,1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центра грязеомоложения</w:t>
            </w:r>
            <w:r w:rsidR="00A04F22" w:rsidRPr="00EB0FB8">
              <w:rPr>
                <w:rFonts w:ascii="Times New Roman" w:hAnsi="Times New Roman" w:cs="Times New Roman"/>
                <w:sz w:val="24"/>
                <w:szCs w:val="24"/>
              </w:rPr>
              <w:t>, услуги по уходу за лицом и телом</w:t>
            </w:r>
          </w:p>
        </w:tc>
        <w:tc>
          <w:tcPr>
            <w:tcW w:w="2693" w:type="dxa"/>
          </w:tcPr>
          <w:p w:rsidR="00A04F22" w:rsidRPr="00EB0FB8" w:rsidRDefault="00A04F22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25116486</w:t>
            </w:r>
          </w:p>
        </w:tc>
        <w:tc>
          <w:tcPr>
            <w:tcW w:w="1950" w:type="dxa"/>
            <w:vAlign w:val="bottom"/>
          </w:tcPr>
          <w:p w:rsidR="00C7127C" w:rsidRPr="00EB0FB8" w:rsidRDefault="00AF009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Calibri" w:hAnsi="Calibri" w:cs="Calibri"/>
                <w:color w:val="000000"/>
              </w:rPr>
              <w:t>2,0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массажа</w:t>
            </w:r>
          </w:p>
        </w:tc>
        <w:tc>
          <w:tcPr>
            <w:tcW w:w="2693" w:type="dxa"/>
          </w:tcPr>
          <w:p w:rsidR="00C7127C" w:rsidRPr="00EB0FB8" w:rsidRDefault="00A04F22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10606551</w:t>
            </w:r>
          </w:p>
        </w:tc>
        <w:tc>
          <w:tcPr>
            <w:tcW w:w="1950" w:type="dxa"/>
            <w:vAlign w:val="bottom"/>
          </w:tcPr>
          <w:p w:rsidR="00C7127C" w:rsidRPr="00EB0FB8" w:rsidRDefault="00AF009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Calibri" w:hAnsi="Calibri" w:cs="Calibri"/>
                <w:color w:val="000000"/>
              </w:rPr>
              <w:t>0,9</w:t>
            </w:r>
          </w:p>
        </w:tc>
      </w:tr>
      <w:tr w:rsidR="00A04F22" w:rsidRPr="00EB0FB8" w:rsidTr="0017796D">
        <w:tc>
          <w:tcPr>
            <w:tcW w:w="4503" w:type="dxa"/>
          </w:tcPr>
          <w:p w:rsidR="00A04F22" w:rsidRPr="00EB0FB8" w:rsidRDefault="00A04F22" w:rsidP="00A04F22">
            <w:pPr>
              <w:tabs>
                <w:tab w:val="left" w:pos="12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Посещение Отеля</w:t>
            </w:r>
          </w:p>
        </w:tc>
        <w:tc>
          <w:tcPr>
            <w:tcW w:w="2693" w:type="dxa"/>
          </w:tcPr>
          <w:p w:rsidR="00A04F22" w:rsidRPr="00EB0FB8" w:rsidRDefault="00A04F22" w:rsidP="00A04F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5556627</w:t>
            </w:r>
          </w:p>
        </w:tc>
        <w:tc>
          <w:tcPr>
            <w:tcW w:w="1950" w:type="dxa"/>
            <w:vAlign w:val="bottom"/>
          </w:tcPr>
          <w:p w:rsidR="00A04F22" w:rsidRPr="00EB0FB8" w:rsidRDefault="00AF0093">
            <w:pPr>
              <w:jc w:val="right"/>
              <w:rPr>
                <w:rFonts w:ascii="Calibri" w:hAnsi="Calibri" w:cs="Calibri"/>
                <w:color w:val="000000"/>
              </w:rPr>
            </w:pPr>
            <w:r w:rsidRPr="00EB0FB8">
              <w:rPr>
                <w:rFonts w:ascii="Calibri" w:hAnsi="Calibri" w:cs="Calibri"/>
                <w:color w:val="000000"/>
              </w:rPr>
              <w:t>0,5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парковки</w:t>
            </w:r>
          </w:p>
        </w:tc>
        <w:tc>
          <w:tcPr>
            <w:tcW w:w="2693" w:type="dxa"/>
          </w:tcPr>
          <w:p w:rsidR="00C7127C" w:rsidRPr="00EB0FB8" w:rsidRDefault="00AF0093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2961480</w:t>
            </w:r>
          </w:p>
        </w:tc>
        <w:tc>
          <w:tcPr>
            <w:tcW w:w="1950" w:type="dxa"/>
            <w:vAlign w:val="bottom"/>
          </w:tcPr>
          <w:p w:rsidR="00C7127C" w:rsidRPr="00EB0FB8" w:rsidRDefault="00AF009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Calibri" w:hAnsi="Calibri" w:cs="Calibri"/>
                <w:color w:val="000000"/>
              </w:rPr>
              <w:t>0,2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AF0093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Конференц-услуги</w:t>
            </w:r>
          </w:p>
        </w:tc>
        <w:tc>
          <w:tcPr>
            <w:tcW w:w="2693" w:type="dxa"/>
          </w:tcPr>
          <w:p w:rsidR="00C7127C" w:rsidRPr="00EB0FB8" w:rsidRDefault="00AF0093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15529377</w:t>
            </w:r>
          </w:p>
        </w:tc>
        <w:tc>
          <w:tcPr>
            <w:tcW w:w="1950" w:type="dxa"/>
            <w:vAlign w:val="bottom"/>
          </w:tcPr>
          <w:p w:rsidR="00C7127C" w:rsidRPr="00EB0FB8" w:rsidRDefault="00AF009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Calibri" w:hAnsi="Calibri" w:cs="Calibri"/>
                <w:color w:val="000000"/>
              </w:rPr>
              <w:t>1,2</w:t>
            </w:r>
          </w:p>
        </w:tc>
      </w:tr>
      <w:tr w:rsidR="00AF0093" w:rsidRPr="00EB0FB8" w:rsidTr="0017796D">
        <w:tc>
          <w:tcPr>
            <w:tcW w:w="4503" w:type="dxa"/>
          </w:tcPr>
          <w:p w:rsidR="00AF0093" w:rsidRPr="00EB0FB8" w:rsidRDefault="00AF0093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кинотеатра-планетария</w:t>
            </w:r>
          </w:p>
        </w:tc>
        <w:tc>
          <w:tcPr>
            <w:tcW w:w="2693" w:type="dxa"/>
          </w:tcPr>
          <w:p w:rsidR="00AF0093" w:rsidRPr="00EB0FB8" w:rsidRDefault="00AF0093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897542</w:t>
            </w:r>
          </w:p>
        </w:tc>
        <w:tc>
          <w:tcPr>
            <w:tcW w:w="1950" w:type="dxa"/>
            <w:vAlign w:val="bottom"/>
          </w:tcPr>
          <w:p w:rsidR="00AF0093" w:rsidRPr="00EB0FB8" w:rsidRDefault="00AF0093">
            <w:pPr>
              <w:jc w:val="right"/>
              <w:rPr>
                <w:rFonts w:ascii="Calibri" w:hAnsi="Calibri" w:cs="Calibri"/>
                <w:color w:val="000000"/>
              </w:rPr>
            </w:pPr>
            <w:r w:rsidRPr="00EB0FB8">
              <w:rPr>
                <w:rFonts w:ascii="Calibri" w:hAnsi="Calibri" w:cs="Calibri"/>
                <w:color w:val="000000"/>
              </w:rPr>
              <w:t>0,1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693" w:type="dxa"/>
          </w:tcPr>
          <w:p w:rsidR="00C7127C" w:rsidRPr="00EB0FB8" w:rsidRDefault="00AF0093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1390986</w:t>
            </w:r>
          </w:p>
        </w:tc>
        <w:tc>
          <w:tcPr>
            <w:tcW w:w="1950" w:type="dxa"/>
            <w:vAlign w:val="bottom"/>
          </w:tcPr>
          <w:p w:rsidR="00C7127C" w:rsidRPr="00EB0FB8" w:rsidRDefault="00C7127C" w:rsidP="00C7127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Calibri" w:hAnsi="Calibri" w:cs="Calibri"/>
                <w:color w:val="000000"/>
              </w:rPr>
              <w:t>0,1</w:t>
            </w:r>
          </w:p>
        </w:tc>
      </w:tr>
      <w:tr w:rsidR="00AB06F3" w:rsidRPr="00EB0FB8" w:rsidTr="00902907">
        <w:tc>
          <w:tcPr>
            <w:tcW w:w="4503" w:type="dxa"/>
          </w:tcPr>
          <w:p w:rsidR="00AB06F3" w:rsidRPr="00EB0FB8" w:rsidRDefault="00AB06F3" w:rsidP="002B0B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AB06F3" w:rsidRPr="00EB0FB8" w:rsidRDefault="00AF0093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1244279297</w:t>
            </w:r>
          </w:p>
        </w:tc>
        <w:tc>
          <w:tcPr>
            <w:tcW w:w="1950" w:type="dxa"/>
          </w:tcPr>
          <w:p w:rsidR="00AB06F3" w:rsidRPr="00EB0FB8" w:rsidRDefault="00AB06F3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2907" w:rsidRPr="00EB0FB8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4B" w:rsidRPr="00EB0FB8" w:rsidRDefault="0025537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B8">
        <w:rPr>
          <w:rFonts w:ascii="Times New Roman" w:hAnsi="Times New Roman" w:cs="Times New Roman"/>
          <w:sz w:val="24"/>
          <w:szCs w:val="24"/>
        </w:rPr>
        <w:t>Прочие доходы Общества составили</w:t>
      </w:r>
      <w:r w:rsidR="0096499F" w:rsidRPr="00EB0FB8">
        <w:rPr>
          <w:rFonts w:ascii="Times New Roman" w:hAnsi="Times New Roman" w:cs="Times New Roman"/>
          <w:sz w:val="24"/>
          <w:szCs w:val="24"/>
        </w:rPr>
        <w:t>725 476 071</w:t>
      </w:r>
      <w:r w:rsidR="00222305" w:rsidRPr="00EB0FB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02907" w:rsidRPr="00EB0FB8">
        <w:rPr>
          <w:rFonts w:ascii="Times New Roman" w:hAnsi="Times New Roman" w:cs="Times New Roman"/>
          <w:sz w:val="24"/>
          <w:szCs w:val="24"/>
        </w:rPr>
        <w:t>. Структура прочих доходов представлена в таблице:</w:t>
      </w:r>
    </w:p>
    <w:p w:rsidR="00902907" w:rsidRPr="00EB0FB8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Look w:val="04A0"/>
      </w:tblPr>
      <w:tblGrid>
        <w:gridCol w:w="4503"/>
        <w:gridCol w:w="2693"/>
        <w:gridCol w:w="1984"/>
      </w:tblGrid>
      <w:tr w:rsidR="00902907" w:rsidRPr="00EB0FB8" w:rsidTr="00902907">
        <w:tc>
          <w:tcPr>
            <w:tcW w:w="4503" w:type="dxa"/>
          </w:tcPr>
          <w:p w:rsidR="00902907" w:rsidRPr="00EB0FB8" w:rsidRDefault="00902907" w:rsidP="0085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</w:tcPr>
          <w:p w:rsidR="00902907" w:rsidRPr="00EB0FB8" w:rsidRDefault="00902907" w:rsidP="0085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Выручка без НДС</w:t>
            </w:r>
          </w:p>
        </w:tc>
        <w:tc>
          <w:tcPr>
            <w:tcW w:w="1984" w:type="dxa"/>
          </w:tcPr>
          <w:p w:rsidR="00902907" w:rsidRPr="00EB0FB8" w:rsidRDefault="00902907" w:rsidP="0085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Доля дохода</w:t>
            </w:r>
            <w:r w:rsidR="00C7127C"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902907" w:rsidRPr="00EB0FB8" w:rsidTr="00902907">
        <w:tc>
          <w:tcPr>
            <w:tcW w:w="4503" w:type="dxa"/>
          </w:tcPr>
          <w:p w:rsidR="00902907" w:rsidRPr="00EB0FB8" w:rsidRDefault="00902907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Курсовые разницы</w:t>
            </w:r>
          </w:p>
        </w:tc>
        <w:tc>
          <w:tcPr>
            <w:tcW w:w="2693" w:type="dxa"/>
          </w:tcPr>
          <w:p w:rsidR="00902907" w:rsidRPr="00EB0FB8" w:rsidRDefault="0096499F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75827621</w:t>
            </w:r>
          </w:p>
        </w:tc>
        <w:tc>
          <w:tcPr>
            <w:tcW w:w="1984" w:type="dxa"/>
          </w:tcPr>
          <w:p w:rsidR="00902907" w:rsidRPr="00EB0FB8" w:rsidRDefault="00FF42E0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EA18C3" w:rsidRPr="00EB0FB8" w:rsidTr="00902907">
        <w:tc>
          <w:tcPr>
            <w:tcW w:w="4503" w:type="dxa"/>
          </w:tcPr>
          <w:p w:rsidR="00EA18C3" w:rsidRPr="00EB0FB8" w:rsidRDefault="00EA18C3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Поступления, связанные с предоставлением за плату во временное пользование активов общества</w:t>
            </w:r>
          </w:p>
        </w:tc>
        <w:tc>
          <w:tcPr>
            <w:tcW w:w="2693" w:type="dxa"/>
          </w:tcPr>
          <w:p w:rsidR="00EA18C3" w:rsidRPr="00EB0FB8" w:rsidRDefault="0096499F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58410206</w:t>
            </w:r>
          </w:p>
        </w:tc>
        <w:tc>
          <w:tcPr>
            <w:tcW w:w="1984" w:type="dxa"/>
          </w:tcPr>
          <w:p w:rsidR="00EA18C3" w:rsidRPr="00EB0FB8" w:rsidRDefault="00FF42E0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EA18C3" w:rsidRPr="00EB0FB8" w:rsidTr="00902907">
        <w:tc>
          <w:tcPr>
            <w:tcW w:w="4503" w:type="dxa"/>
          </w:tcPr>
          <w:p w:rsidR="00EA18C3" w:rsidRPr="00EB0FB8" w:rsidRDefault="0096499F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Реализация ценных бумаг</w:t>
            </w:r>
          </w:p>
        </w:tc>
        <w:tc>
          <w:tcPr>
            <w:tcW w:w="2693" w:type="dxa"/>
          </w:tcPr>
          <w:p w:rsidR="00EA18C3" w:rsidRPr="00EB0FB8" w:rsidRDefault="0096499F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538187292</w:t>
            </w:r>
          </w:p>
        </w:tc>
        <w:tc>
          <w:tcPr>
            <w:tcW w:w="1984" w:type="dxa"/>
          </w:tcPr>
          <w:p w:rsidR="00EA18C3" w:rsidRPr="00EB0FB8" w:rsidRDefault="00FF42E0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852E2B" w:rsidRPr="00EB0FB8" w:rsidTr="00902907">
        <w:tc>
          <w:tcPr>
            <w:tcW w:w="4503" w:type="dxa"/>
          </w:tcPr>
          <w:p w:rsidR="00852E2B" w:rsidRPr="00EB0FB8" w:rsidRDefault="00852E2B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693" w:type="dxa"/>
          </w:tcPr>
          <w:p w:rsidR="00852E2B" w:rsidRPr="00EB0FB8" w:rsidRDefault="00FF42E0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53050952</w:t>
            </w:r>
          </w:p>
        </w:tc>
        <w:tc>
          <w:tcPr>
            <w:tcW w:w="1984" w:type="dxa"/>
          </w:tcPr>
          <w:p w:rsidR="00852E2B" w:rsidRPr="00EB0FB8" w:rsidRDefault="00FF42E0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852E2B" w:rsidRPr="00EB0FB8" w:rsidTr="00902907">
        <w:tc>
          <w:tcPr>
            <w:tcW w:w="4503" w:type="dxa"/>
          </w:tcPr>
          <w:p w:rsidR="00852E2B" w:rsidRPr="00EB0FB8" w:rsidRDefault="00852E2B" w:rsidP="002B0B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852E2B" w:rsidRPr="00EB0FB8" w:rsidRDefault="0096499F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725476071</w:t>
            </w:r>
          </w:p>
        </w:tc>
        <w:tc>
          <w:tcPr>
            <w:tcW w:w="1984" w:type="dxa"/>
          </w:tcPr>
          <w:p w:rsidR="00852E2B" w:rsidRPr="00EB0FB8" w:rsidRDefault="00852E2B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7CB4" w:rsidRPr="00EB0FB8" w:rsidRDefault="003A7CB4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CB4" w:rsidRPr="00EB0FB8" w:rsidRDefault="003A7CB4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B8">
        <w:rPr>
          <w:rFonts w:ascii="Times New Roman" w:hAnsi="Times New Roman" w:cs="Times New Roman"/>
          <w:sz w:val="24"/>
          <w:szCs w:val="24"/>
        </w:rPr>
        <w:t xml:space="preserve">Структура себестоимости </w:t>
      </w:r>
      <w:r w:rsidR="00535F79" w:rsidRPr="00EB0FB8">
        <w:rPr>
          <w:rFonts w:ascii="Times New Roman" w:hAnsi="Times New Roman" w:cs="Times New Roman"/>
          <w:sz w:val="24"/>
          <w:szCs w:val="24"/>
        </w:rPr>
        <w:t xml:space="preserve">по видам деятельности </w:t>
      </w:r>
      <w:r w:rsidRPr="00EB0FB8">
        <w:rPr>
          <w:rFonts w:ascii="Times New Roman" w:hAnsi="Times New Roman" w:cs="Times New Roman"/>
          <w:sz w:val="24"/>
          <w:szCs w:val="24"/>
        </w:rPr>
        <w:t>представлена в таблице:</w:t>
      </w:r>
    </w:p>
    <w:p w:rsidR="003A7CB4" w:rsidRPr="00EB0FB8" w:rsidDel="00A370D9" w:rsidRDefault="003A7CB4" w:rsidP="003A7CB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tbl>
      <w:tblPr>
        <w:tblStyle w:val="a3"/>
        <w:tblW w:w="9146" w:type="dxa"/>
        <w:tblLook w:val="04A0"/>
      </w:tblPr>
      <w:tblGrid>
        <w:gridCol w:w="4503"/>
        <w:gridCol w:w="2693"/>
        <w:gridCol w:w="1950"/>
      </w:tblGrid>
      <w:tr w:rsidR="003A7CB4" w:rsidRPr="00EB0FB8" w:rsidTr="0017796D">
        <w:tc>
          <w:tcPr>
            <w:tcW w:w="4503" w:type="dxa"/>
          </w:tcPr>
          <w:p w:rsidR="003A7CB4" w:rsidRPr="00EB0FB8" w:rsidRDefault="003341C2" w:rsidP="003A7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693" w:type="dxa"/>
          </w:tcPr>
          <w:p w:rsidR="003A7CB4" w:rsidRPr="00EB0FB8" w:rsidRDefault="003A7CB4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без НДС</w:t>
            </w:r>
          </w:p>
        </w:tc>
        <w:tc>
          <w:tcPr>
            <w:tcW w:w="1950" w:type="dxa"/>
          </w:tcPr>
          <w:p w:rsidR="003A7CB4" w:rsidRPr="00EB0FB8" w:rsidRDefault="003A7CB4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Доля расходов</w:t>
            </w:r>
            <w:r w:rsidR="00C7127C"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проживания</w:t>
            </w:r>
          </w:p>
        </w:tc>
        <w:tc>
          <w:tcPr>
            <w:tcW w:w="2693" w:type="dxa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603312125</w:t>
            </w:r>
          </w:p>
        </w:tc>
        <w:tc>
          <w:tcPr>
            <w:tcW w:w="1950" w:type="dxa"/>
            <w:vAlign w:val="bottom"/>
          </w:tcPr>
          <w:p w:rsidR="00C7127C" w:rsidRPr="00EB0FB8" w:rsidRDefault="002234C6" w:rsidP="00C7127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питания</w:t>
            </w:r>
          </w:p>
        </w:tc>
        <w:tc>
          <w:tcPr>
            <w:tcW w:w="2693" w:type="dxa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388137664</w:t>
            </w:r>
          </w:p>
        </w:tc>
        <w:tc>
          <w:tcPr>
            <w:tcW w:w="1950" w:type="dxa"/>
            <w:vAlign w:val="bottom"/>
          </w:tcPr>
          <w:p w:rsidR="00C7127C" w:rsidRPr="00EB0FB8" w:rsidRDefault="002234C6" w:rsidP="00C7127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693" w:type="dxa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8236343</w:t>
            </w:r>
          </w:p>
        </w:tc>
        <w:tc>
          <w:tcPr>
            <w:tcW w:w="1950" w:type="dxa"/>
            <w:vAlign w:val="bottom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Экскурсионное обслуживание</w:t>
            </w:r>
          </w:p>
        </w:tc>
        <w:tc>
          <w:tcPr>
            <w:tcW w:w="2693" w:type="dxa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6177257</w:t>
            </w:r>
          </w:p>
        </w:tc>
        <w:tc>
          <w:tcPr>
            <w:tcW w:w="1950" w:type="dxa"/>
            <w:vAlign w:val="bottom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2234C6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центра грязеомоложения, услуги по уходу за лицом и телом</w:t>
            </w:r>
          </w:p>
        </w:tc>
        <w:tc>
          <w:tcPr>
            <w:tcW w:w="2693" w:type="dxa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3088629</w:t>
            </w:r>
          </w:p>
        </w:tc>
        <w:tc>
          <w:tcPr>
            <w:tcW w:w="1950" w:type="dxa"/>
            <w:vAlign w:val="bottom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центра грязеомоложения</w:t>
            </w:r>
          </w:p>
        </w:tc>
        <w:tc>
          <w:tcPr>
            <w:tcW w:w="2693" w:type="dxa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4118171</w:t>
            </w:r>
          </w:p>
        </w:tc>
        <w:tc>
          <w:tcPr>
            <w:tcW w:w="1950" w:type="dxa"/>
            <w:vAlign w:val="bottom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массажа</w:t>
            </w:r>
          </w:p>
        </w:tc>
        <w:tc>
          <w:tcPr>
            <w:tcW w:w="2693" w:type="dxa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2059086</w:t>
            </w:r>
          </w:p>
        </w:tc>
        <w:tc>
          <w:tcPr>
            <w:tcW w:w="1950" w:type="dxa"/>
            <w:vAlign w:val="bottom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бассейна</w:t>
            </w:r>
          </w:p>
        </w:tc>
        <w:tc>
          <w:tcPr>
            <w:tcW w:w="2693" w:type="dxa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1029543</w:t>
            </w:r>
          </w:p>
        </w:tc>
        <w:tc>
          <w:tcPr>
            <w:tcW w:w="1950" w:type="dxa"/>
            <w:vAlign w:val="bottom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Услуги парковки</w:t>
            </w:r>
          </w:p>
        </w:tc>
        <w:tc>
          <w:tcPr>
            <w:tcW w:w="2693" w:type="dxa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4118171</w:t>
            </w:r>
          </w:p>
        </w:tc>
        <w:tc>
          <w:tcPr>
            <w:tcW w:w="1950" w:type="dxa"/>
            <w:vAlign w:val="bottom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126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693" w:type="dxa"/>
          </w:tcPr>
          <w:p w:rsidR="00C7127C" w:rsidRPr="00EB0FB8" w:rsidRDefault="002234C6" w:rsidP="00173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704" w:rsidRPr="00EB0FB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229F7" w:rsidRPr="00EB0FB8">
              <w:rPr>
                <w:rFonts w:ascii="Times New Roman" w:hAnsi="Times New Roman" w:cs="Times New Roman"/>
                <w:sz w:val="24"/>
                <w:szCs w:val="24"/>
              </w:rPr>
              <w:t>8412</w:t>
            </w:r>
          </w:p>
        </w:tc>
        <w:tc>
          <w:tcPr>
            <w:tcW w:w="1950" w:type="dxa"/>
            <w:vAlign w:val="bottom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C7127C" w:rsidRPr="00EB0FB8" w:rsidTr="0017796D">
        <w:tc>
          <w:tcPr>
            <w:tcW w:w="4503" w:type="dxa"/>
          </w:tcPr>
          <w:p w:rsidR="00C7127C" w:rsidRPr="00EB0FB8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услуги</w:t>
            </w:r>
          </w:p>
        </w:tc>
        <w:tc>
          <w:tcPr>
            <w:tcW w:w="2693" w:type="dxa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6697474</w:t>
            </w:r>
          </w:p>
        </w:tc>
        <w:tc>
          <w:tcPr>
            <w:tcW w:w="1950" w:type="dxa"/>
            <w:vAlign w:val="bottom"/>
          </w:tcPr>
          <w:p w:rsidR="00C7127C" w:rsidRPr="00EB0FB8" w:rsidRDefault="002234C6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3A7CB4" w:rsidRPr="00EB0FB8" w:rsidTr="002234C6">
        <w:trPr>
          <w:trHeight w:val="313"/>
        </w:trPr>
        <w:tc>
          <w:tcPr>
            <w:tcW w:w="4503" w:type="dxa"/>
          </w:tcPr>
          <w:p w:rsidR="003A7CB4" w:rsidRPr="00EB0FB8" w:rsidRDefault="003A7CB4" w:rsidP="001779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3A7CB4" w:rsidRPr="00EB0FB8" w:rsidRDefault="002234C6" w:rsidP="00177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1029542875</w:t>
            </w:r>
          </w:p>
        </w:tc>
        <w:tc>
          <w:tcPr>
            <w:tcW w:w="1950" w:type="dxa"/>
          </w:tcPr>
          <w:p w:rsidR="003A7CB4" w:rsidRPr="00EB0FB8" w:rsidRDefault="003A7CB4" w:rsidP="00177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6C4B" w:rsidRPr="00EB0FB8" w:rsidRDefault="00206C4B" w:rsidP="003A7CB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63BA6" w:rsidRPr="00EB0FB8" w:rsidRDefault="00763BA6" w:rsidP="00763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B8">
        <w:rPr>
          <w:rFonts w:ascii="Times New Roman" w:eastAsia="Times New Roman" w:hAnsi="Times New Roman" w:cs="Times New Roman"/>
          <w:sz w:val="24"/>
          <w:szCs w:val="24"/>
        </w:rPr>
        <w:t>Управленческие и коммерческие расходы акционерного общества соответственно составили: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63BA6" w:rsidRPr="00EB0FB8" w:rsidTr="00763BA6">
        <w:tc>
          <w:tcPr>
            <w:tcW w:w="4785" w:type="dxa"/>
          </w:tcPr>
          <w:p w:rsidR="00763BA6" w:rsidRPr="00EB0FB8" w:rsidRDefault="00763BA6" w:rsidP="003A7CB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  <w:r w:rsidRPr="00EB0FB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нческие расходы</w:t>
            </w:r>
          </w:p>
        </w:tc>
        <w:tc>
          <w:tcPr>
            <w:tcW w:w="4786" w:type="dxa"/>
          </w:tcPr>
          <w:p w:rsidR="00763BA6" w:rsidRPr="00EB0FB8" w:rsidRDefault="00173704" w:rsidP="003A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152064645</w:t>
            </w:r>
          </w:p>
        </w:tc>
      </w:tr>
      <w:tr w:rsidR="00763BA6" w:rsidRPr="00EB0FB8" w:rsidTr="00763BA6">
        <w:tc>
          <w:tcPr>
            <w:tcW w:w="4785" w:type="dxa"/>
          </w:tcPr>
          <w:p w:rsidR="00763BA6" w:rsidRPr="00EB0FB8" w:rsidRDefault="00763BA6" w:rsidP="003A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4786" w:type="dxa"/>
          </w:tcPr>
          <w:p w:rsidR="00763BA6" w:rsidRPr="00EB0FB8" w:rsidRDefault="00173704" w:rsidP="003A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119010471</w:t>
            </w:r>
          </w:p>
        </w:tc>
      </w:tr>
    </w:tbl>
    <w:p w:rsidR="00763BA6" w:rsidRPr="00EB0FB8" w:rsidRDefault="00763BA6" w:rsidP="003A7CB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63BA6" w:rsidRPr="00EB0FB8" w:rsidRDefault="00763BA6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B8">
        <w:rPr>
          <w:rFonts w:ascii="Times New Roman" w:hAnsi="Times New Roman" w:cs="Times New Roman"/>
          <w:sz w:val="24"/>
          <w:szCs w:val="24"/>
        </w:rPr>
        <w:t xml:space="preserve">Прочие расходы Общества составили </w:t>
      </w:r>
      <w:r w:rsidR="00E6313D" w:rsidRPr="00EB0FB8">
        <w:rPr>
          <w:rFonts w:ascii="Times New Roman" w:hAnsi="Times New Roman" w:cs="Times New Roman"/>
          <w:b/>
          <w:sz w:val="24"/>
          <w:szCs w:val="24"/>
        </w:rPr>
        <w:t>953759579</w:t>
      </w:r>
      <w:r w:rsidR="00BE50DB" w:rsidRPr="00EB0FB8">
        <w:rPr>
          <w:rFonts w:ascii="Times New Roman" w:hAnsi="Times New Roman" w:cs="Times New Roman"/>
          <w:sz w:val="24"/>
          <w:szCs w:val="24"/>
        </w:rPr>
        <w:t xml:space="preserve"> руб. Структура прочих расходов представлена в таблице:</w:t>
      </w:r>
    </w:p>
    <w:tbl>
      <w:tblPr>
        <w:tblStyle w:val="a3"/>
        <w:tblW w:w="9180" w:type="dxa"/>
        <w:tblLook w:val="04A0"/>
      </w:tblPr>
      <w:tblGrid>
        <w:gridCol w:w="4503"/>
        <w:gridCol w:w="2693"/>
        <w:gridCol w:w="1984"/>
      </w:tblGrid>
      <w:tr w:rsidR="00BE50DB" w:rsidRPr="00EB0FB8" w:rsidTr="0017796D">
        <w:tc>
          <w:tcPr>
            <w:tcW w:w="4503" w:type="dxa"/>
          </w:tcPr>
          <w:p w:rsidR="00BE50DB" w:rsidRPr="00EB0FB8" w:rsidRDefault="00BE50DB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расхода</w:t>
            </w:r>
          </w:p>
        </w:tc>
        <w:tc>
          <w:tcPr>
            <w:tcW w:w="2693" w:type="dxa"/>
          </w:tcPr>
          <w:p w:rsidR="00BE50DB" w:rsidRPr="00EB0FB8" w:rsidRDefault="00BE50DB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без НДС</w:t>
            </w:r>
          </w:p>
        </w:tc>
        <w:tc>
          <w:tcPr>
            <w:tcW w:w="1984" w:type="dxa"/>
          </w:tcPr>
          <w:p w:rsidR="00BE50DB" w:rsidRPr="00EB0FB8" w:rsidRDefault="00BE50DB" w:rsidP="00BE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Доля расхода</w:t>
            </w:r>
            <w:r w:rsidR="00C7127C"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BE50DB" w:rsidRPr="00EB0FB8" w:rsidTr="0017796D">
        <w:tc>
          <w:tcPr>
            <w:tcW w:w="4503" w:type="dxa"/>
          </w:tcPr>
          <w:p w:rsidR="00BE50DB" w:rsidRPr="00EB0FB8" w:rsidRDefault="00BE50DB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Расходы, связанные с продажей, выбытием </w:t>
            </w:r>
            <w:r w:rsidR="00173704" w:rsidRPr="00EB0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ценных бумаг</w:t>
            </w:r>
          </w:p>
        </w:tc>
        <w:tc>
          <w:tcPr>
            <w:tcW w:w="2693" w:type="dxa"/>
          </w:tcPr>
          <w:p w:rsidR="00BE50DB" w:rsidRPr="00EB0FB8" w:rsidRDefault="00173704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536844440</w:t>
            </w:r>
          </w:p>
        </w:tc>
        <w:tc>
          <w:tcPr>
            <w:tcW w:w="1984" w:type="dxa"/>
          </w:tcPr>
          <w:p w:rsidR="00BE50DB" w:rsidRPr="00EB0FB8" w:rsidRDefault="004229F7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BE50DB" w:rsidRPr="00EB0FB8" w:rsidTr="0017796D">
        <w:tc>
          <w:tcPr>
            <w:tcW w:w="4503" w:type="dxa"/>
          </w:tcPr>
          <w:p w:rsidR="00BE50DB" w:rsidRPr="00EB0FB8" w:rsidRDefault="00BE50DB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Проценты, уплачиваемые обществом за предоставление ему в пользование денежных средств (кредитов, займов)</w:t>
            </w:r>
          </w:p>
        </w:tc>
        <w:tc>
          <w:tcPr>
            <w:tcW w:w="2693" w:type="dxa"/>
          </w:tcPr>
          <w:p w:rsidR="00BE50DB" w:rsidRPr="00EB0FB8" w:rsidRDefault="00173704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309726000</w:t>
            </w:r>
          </w:p>
        </w:tc>
        <w:tc>
          <w:tcPr>
            <w:tcW w:w="1984" w:type="dxa"/>
          </w:tcPr>
          <w:p w:rsidR="00BE50DB" w:rsidRPr="00EB0FB8" w:rsidRDefault="004229F7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BE50DB" w:rsidRPr="00EB0FB8" w:rsidTr="0017796D">
        <w:tc>
          <w:tcPr>
            <w:tcW w:w="4503" w:type="dxa"/>
          </w:tcPr>
          <w:p w:rsidR="00BE50DB" w:rsidRPr="00EB0FB8" w:rsidRDefault="00BE50DB" w:rsidP="0017796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EB0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Расходы, связанные с оплатой услуг, оказываемых кредитными организациями</w:t>
            </w:r>
          </w:p>
        </w:tc>
        <w:tc>
          <w:tcPr>
            <w:tcW w:w="2693" w:type="dxa"/>
          </w:tcPr>
          <w:p w:rsidR="00BE50DB" w:rsidRPr="00EB0FB8" w:rsidRDefault="00173704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22599166</w:t>
            </w:r>
          </w:p>
        </w:tc>
        <w:tc>
          <w:tcPr>
            <w:tcW w:w="1984" w:type="dxa"/>
          </w:tcPr>
          <w:p w:rsidR="00BE50DB" w:rsidRPr="00EB0FB8" w:rsidRDefault="004229F7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BE50DB" w:rsidRPr="00EB0FB8" w:rsidTr="0017796D">
        <w:tc>
          <w:tcPr>
            <w:tcW w:w="4503" w:type="dxa"/>
          </w:tcPr>
          <w:p w:rsidR="00BE50DB" w:rsidRPr="00EB0FB8" w:rsidRDefault="00BE50DB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Штрафы, пени, неустойки за нарушение условий договоров</w:t>
            </w:r>
          </w:p>
        </w:tc>
        <w:tc>
          <w:tcPr>
            <w:tcW w:w="2693" w:type="dxa"/>
          </w:tcPr>
          <w:p w:rsidR="00BE50DB" w:rsidRPr="00EB0FB8" w:rsidRDefault="00173704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14362212</w:t>
            </w:r>
          </w:p>
        </w:tc>
        <w:tc>
          <w:tcPr>
            <w:tcW w:w="1984" w:type="dxa"/>
          </w:tcPr>
          <w:p w:rsidR="00BE50DB" w:rsidRPr="00EB0FB8" w:rsidRDefault="004229F7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E50DB" w:rsidRPr="00EB0FB8" w:rsidTr="0017796D">
        <w:tc>
          <w:tcPr>
            <w:tcW w:w="4503" w:type="dxa"/>
          </w:tcPr>
          <w:p w:rsidR="00BE50DB" w:rsidRPr="00EB0FB8" w:rsidRDefault="00BE50DB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Курсовые разницы</w:t>
            </w:r>
          </w:p>
        </w:tc>
        <w:tc>
          <w:tcPr>
            <w:tcW w:w="2693" w:type="dxa"/>
          </w:tcPr>
          <w:p w:rsidR="00BE50DB" w:rsidRPr="00EB0FB8" w:rsidRDefault="00173704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37620634</w:t>
            </w:r>
          </w:p>
        </w:tc>
        <w:tc>
          <w:tcPr>
            <w:tcW w:w="1984" w:type="dxa"/>
          </w:tcPr>
          <w:p w:rsidR="00BE50DB" w:rsidRPr="00EB0FB8" w:rsidRDefault="004229F7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E50DB" w:rsidRPr="00EB0FB8" w:rsidTr="0017796D">
        <w:tc>
          <w:tcPr>
            <w:tcW w:w="4503" w:type="dxa"/>
          </w:tcPr>
          <w:p w:rsidR="00BE50DB" w:rsidRPr="00EB0FB8" w:rsidRDefault="00BE50DB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693" w:type="dxa"/>
          </w:tcPr>
          <w:p w:rsidR="00BE50DB" w:rsidRPr="00EB0FB8" w:rsidRDefault="00930FD1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32607</w:t>
            </w:r>
            <w:r w:rsidR="00173704" w:rsidRPr="00EB0FB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984" w:type="dxa"/>
          </w:tcPr>
          <w:p w:rsidR="00BE50DB" w:rsidRPr="00EB0FB8" w:rsidRDefault="004229F7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E50DB" w:rsidRPr="00EB0FB8" w:rsidTr="0017796D">
        <w:tc>
          <w:tcPr>
            <w:tcW w:w="4503" w:type="dxa"/>
          </w:tcPr>
          <w:p w:rsidR="00BE50DB" w:rsidRPr="00EB0FB8" w:rsidRDefault="00BE50DB" w:rsidP="001779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BE50DB" w:rsidRPr="00EB0FB8" w:rsidRDefault="00930FD1" w:rsidP="00177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953759</w:t>
            </w:r>
            <w:r w:rsidR="00173704" w:rsidRPr="00EB0FB8">
              <w:rPr>
                <w:rFonts w:ascii="Times New Roman" w:hAnsi="Times New Roman" w:cs="Times New Roman"/>
                <w:b/>
                <w:sz w:val="24"/>
                <w:szCs w:val="24"/>
              </w:rPr>
              <w:t>579</w:t>
            </w:r>
          </w:p>
        </w:tc>
        <w:tc>
          <w:tcPr>
            <w:tcW w:w="1984" w:type="dxa"/>
          </w:tcPr>
          <w:p w:rsidR="00BE50DB" w:rsidRPr="00EB0FB8" w:rsidRDefault="00BE50DB" w:rsidP="00177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50DB" w:rsidRPr="00EB0FB8" w:rsidRDefault="00BE50DB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DB" w:rsidRPr="00EB0FB8" w:rsidRDefault="004229F7" w:rsidP="003A7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B8">
        <w:rPr>
          <w:rFonts w:ascii="Times New Roman" w:hAnsi="Times New Roman" w:cs="Times New Roman"/>
          <w:sz w:val="24"/>
          <w:szCs w:val="24"/>
        </w:rPr>
        <w:t>Убыток</w:t>
      </w:r>
      <w:r w:rsidR="00123FB9" w:rsidRPr="00EB0FB8">
        <w:rPr>
          <w:rFonts w:ascii="Times New Roman" w:eastAsia="Calibri" w:hAnsi="Times New Roman" w:cs="Times New Roman"/>
          <w:sz w:val="24"/>
          <w:szCs w:val="24"/>
        </w:rPr>
        <w:t xml:space="preserve"> по итогам 201</w:t>
      </w:r>
      <w:r w:rsidR="00192DF2" w:rsidRPr="00EB0FB8">
        <w:rPr>
          <w:rFonts w:ascii="Times New Roman" w:eastAsia="Calibri" w:hAnsi="Times New Roman" w:cs="Times New Roman"/>
          <w:sz w:val="24"/>
          <w:szCs w:val="24"/>
        </w:rPr>
        <w:t>6</w:t>
      </w:r>
      <w:r w:rsidRPr="00EB0FB8">
        <w:rPr>
          <w:rFonts w:ascii="Times New Roman" w:eastAsia="Calibri" w:hAnsi="Times New Roman" w:cs="Times New Roman"/>
          <w:sz w:val="24"/>
          <w:szCs w:val="24"/>
        </w:rPr>
        <w:t xml:space="preserve"> года составил</w:t>
      </w:r>
      <w:r w:rsidR="00930FD1" w:rsidRPr="00EB0FB8">
        <w:rPr>
          <w:rFonts w:ascii="Times New Roman" w:eastAsia="Calibri" w:hAnsi="Times New Roman" w:cs="Times New Roman"/>
          <w:sz w:val="24"/>
          <w:szCs w:val="24"/>
        </w:rPr>
        <w:t>251760</w:t>
      </w:r>
      <w:r w:rsidR="00123FB9" w:rsidRPr="00EB0FB8">
        <w:rPr>
          <w:rFonts w:ascii="Times New Roman" w:eastAsia="Calibri" w:hAnsi="Times New Roman" w:cs="Times New Roman"/>
          <w:sz w:val="24"/>
          <w:szCs w:val="24"/>
        </w:rPr>
        <w:t xml:space="preserve">  тыс. руб.</w:t>
      </w:r>
    </w:p>
    <w:p w:rsidR="00123FB9" w:rsidRPr="00EB0FB8" w:rsidRDefault="00123FB9" w:rsidP="003A7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3409" w:rsidRPr="00EB0FB8" w:rsidRDefault="006B3409" w:rsidP="003A7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0BF8" w:rsidRPr="00EB0FB8" w:rsidRDefault="002B0BF8" w:rsidP="00206C4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FB8">
        <w:rPr>
          <w:rFonts w:ascii="Times New Roman" w:hAnsi="Times New Roman" w:cs="Times New Roman"/>
          <w:b/>
          <w:sz w:val="24"/>
          <w:szCs w:val="24"/>
        </w:rPr>
        <w:t>Перспективы развития Общества.</w:t>
      </w:r>
    </w:p>
    <w:p w:rsidR="000A792C" w:rsidRPr="00EB0FB8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2B0BF8" w:rsidRPr="00EB0FB8" w:rsidRDefault="00FC7FF8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FB8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206C4B" w:rsidRPr="00EB0FB8">
        <w:rPr>
          <w:rFonts w:ascii="Times New Roman" w:hAnsi="Times New Roman" w:cs="Times New Roman"/>
          <w:sz w:val="24"/>
          <w:szCs w:val="24"/>
        </w:rPr>
        <w:t xml:space="preserve">ПАО «г/к «Ялта-Интурист» </w:t>
      </w:r>
      <w:r w:rsidRPr="00EB0FB8">
        <w:rPr>
          <w:rFonts w:ascii="Times New Roman" w:hAnsi="Times New Roman" w:cs="Times New Roman"/>
          <w:sz w:val="24"/>
          <w:szCs w:val="24"/>
        </w:rPr>
        <w:t xml:space="preserve">направлена на </w:t>
      </w:r>
      <w:r w:rsidR="00206C4B" w:rsidRPr="00EB0FB8">
        <w:rPr>
          <w:rFonts w:ascii="Times New Roman" w:hAnsi="Times New Roman" w:cs="Times New Roman"/>
          <w:sz w:val="24"/>
          <w:szCs w:val="24"/>
        </w:rPr>
        <w:t xml:space="preserve">динамичное развитие </w:t>
      </w:r>
      <w:r w:rsidR="00276655" w:rsidRPr="00EB0FB8">
        <w:rPr>
          <w:rFonts w:ascii="Times New Roman" w:hAnsi="Times New Roman" w:cs="Times New Roman"/>
          <w:sz w:val="24"/>
          <w:szCs w:val="24"/>
        </w:rPr>
        <w:t>гостиничного</w:t>
      </w:r>
      <w:r w:rsidR="00206C4B" w:rsidRPr="00EB0FB8">
        <w:rPr>
          <w:rFonts w:ascii="Times New Roman" w:hAnsi="Times New Roman" w:cs="Times New Roman"/>
          <w:sz w:val="24"/>
          <w:szCs w:val="24"/>
        </w:rPr>
        <w:t xml:space="preserve">бизнеса </w:t>
      </w:r>
      <w:r w:rsidR="00276655" w:rsidRPr="00EB0FB8">
        <w:rPr>
          <w:rFonts w:ascii="Times New Roman" w:hAnsi="Times New Roman" w:cs="Times New Roman"/>
          <w:sz w:val="24"/>
          <w:szCs w:val="24"/>
        </w:rPr>
        <w:t xml:space="preserve">в Республике Крым </w:t>
      </w:r>
      <w:r w:rsidR="00A9541D" w:rsidRPr="00EB0FB8">
        <w:rPr>
          <w:rFonts w:ascii="Times New Roman" w:hAnsi="Times New Roman" w:cs="Times New Roman"/>
          <w:sz w:val="24"/>
          <w:szCs w:val="24"/>
        </w:rPr>
        <w:t>и повышение</w:t>
      </w:r>
      <w:r w:rsidR="00206C4B" w:rsidRPr="00EB0FB8">
        <w:rPr>
          <w:rFonts w:ascii="Times New Roman" w:hAnsi="Times New Roman" w:cs="Times New Roman"/>
          <w:sz w:val="24"/>
          <w:szCs w:val="24"/>
        </w:rPr>
        <w:t xml:space="preserve"> конкурентоспособности.</w:t>
      </w:r>
    </w:p>
    <w:p w:rsidR="00206C4B" w:rsidRDefault="00206C4B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FB8">
        <w:rPr>
          <w:rFonts w:ascii="Times New Roman" w:hAnsi="Times New Roman" w:cs="Times New Roman"/>
          <w:sz w:val="24"/>
          <w:szCs w:val="24"/>
        </w:rPr>
        <w:t>В текущее время для расширения рынков сбыта услуг Гостиницы ведется активная работа по разработке разнообразных программ пребывания, ориентируемых на различные типы клиентов</w:t>
      </w:r>
      <w:r w:rsidR="00FC7FF8" w:rsidRPr="00EB0FB8">
        <w:rPr>
          <w:rFonts w:ascii="Times New Roman" w:hAnsi="Times New Roman" w:cs="Times New Roman"/>
          <w:sz w:val="24"/>
          <w:szCs w:val="24"/>
        </w:rPr>
        <w:t>, утверждён ценовой план на 201</w:t>
      </w:r>
      <w:r w:rsidR="003271B9">
        <w:rPr>
          <w:rFonts w:ascii="Times New Roman" w:hAnsi="Times New Roman" w:cs="Times New Roman"/>
          <w:sz w:val="24"/>
          <w:szCs w:val="24"/>
        </w:rPr>
        <w:t>6</w:t>
      </w:r>
      <w:r w:rsidRPr="00EB0FB8">
        <w:rPr>
          <w:rFonts w:ascii="Times New Roman" w:hAnsi="Times New Roman" w:cs="Times New Roman"/>
          <w:sz w:val="24"/>
          <w:szCs w:val="24"/>
        </w:rPr>
        <w:t xml:space="preserve"> год с учетом</w:t>
      </w:r>
      <w:r w:rsidR="00D717C8" w:rsidRPr="00EB0FB8">
        <w:rPr>
          <w:rFonts w:ascii="Times New Roman" w:hAnsi="Times New Roman" w:cs="Times New Roman"/>
          <w:sz w:val="24"/>
          <w:szCs w:val="24"/>
        </w:rPr>
        <w:t xml:space="preserve"> сезонности, а также план продвижения услуг на рынке. ПАО «г/к «Ялта-Интурист» с целью увеличения доли на рынке гостиничных услуг  разра</w:t>
      </w:r>
      <w:r w:rsidR="00FC7FF8" w:rsidRPr="00EB0FB8">
        <w:rPr>
          <w:rFonts w:ascii="Times New Roman" w:hAnsi="Times New Roman" w:cs="Times New Roman"/>
          <w:sz w:val="24"/>
          <w:szCs w:val="24"/>
        </w:rPr>
        <w:t>ботан</w:t>
      </w:r>
      <w:r w:rsidR="00EB12BB" w:rsidRPr="00EB0FB8">
        <w:rPr>
          <w:rFonts w:ascii="Times New Roman" w:hAnsi="Times New Roman" w:cs="Times New Roman"/>
          <w:sz w:val="24"/>
          <w:szCs w:val="24"/>
        </w:rPr>
        <w:t xml:space="preserve">а стратегия деятельности </w:t>
      </w:r>
      <w:r w:rsidR="00FC7FF8" w:rsidRPr="00EB0FB8">
        <w:rPr>
          <w:rFonts w:ascii="Times New Roman" w:hAnsi="Times New Roman" w:cs="Times New Roman"/>
          <w:sz w:val="24"/>
          <w:szCs w:val="24"/>
        </w:rPr>
        <w:t>на 201</w:t>
      </w:r>
      <w:r w:rsidR="00192DF2" w:rsidRPr="00EB0FB8">
        <w:rPr>
          <w:rFonts w:ascii="Times New Roman" w:hAnsi="Times New Roman" w:cs="Times New Roman"/>
          <w:sz w:val="24"/>
          <w:szCs w:val="24"/>
        </w:rPr>
        <w:t>7</w:t>
      </w:r>
      <w:r w:rsidR="00D717C8" w:rsidRPr="00EB0FB8">
        <w:rPr>
          <w:rFonts w:ascii="Times New Roman" w:hAnsi="Times New Roman" w:cs="Times New Roman"/>
          <w:sz w:val="24"/>
          <w:szCs w:val="24"/>
        </w:rPr>
        <w:t xml:space="preserve"> год, основан</w:t>
      </w:r>
      <w:r w:rsidR="00EB12BB" w:rsidRPr="00EB0FB8">
        <w:rPr>
          <w:rFonts w:ascii="Times New Roman" w:hAnsi="Times New Roman" w:cs="Times New Roman"/>
          <w:sz w:val="24"/>
          <w:szCs w:val="24"/>
        </w:rPr>
        <w:t>ная</w:t>
      </w:r>
      <w:r w:rsidR="00FC7FF8" w:rsidRPr="00EB0FB8">
        <w:rPr>
          <w:rFonts w:ascii="Times New Roman" w:hAnsi="Times New Roman" w:cs="Times New Roman"/>
          <w:sz w:val="24"/>
          <w:szCs w:val="24"/>
        </w:rPr>
        <w:t xml:space="preserve"> на </w:t>
      </w:r>
      <w:r w:rsidR="00EB12BB" w:rsidRPr="00EB0FB8">
        <w:rPr>
          <w:rFonts w:ascii="Times New Roman" w:hAnsi="Times New Roman" w:cs="Times New Roman"/>
          <w:sz w:val="24"/>
          <w:szCs w:val="24"/>
        </w:rPr>
        <w:t>успешном опыте работы предыдущих лет</w:t>
      </w:r>
      <w:r w:rsidR="00121B5E" w:rsidRPr="00EB0FB8">
        <w:rPr>
          <w:rFonts w:ascii="Times New Roman" w:hAnsi="Times New Roman" w:cs="Times New Roman"/>
          <w:sz w:val="24"/>
          <w:szCs w:val="24"/>
        </w:rPr>
        <w:t>.</w:t>
      </w:r>
    </w:p>
    <w:p w:rsidR="00D717C8" w:rsidRDefault="00D717C8" w:rsidP="0020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09" w:rsidRDefault="006B3409" w:rsidP="0020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Default="00D717C8" w:rsidP="00D717C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7C8">
        <w:rPr>
          <w:rFonts w:ascii="Times New Roman" w:hAnsi="Times New Roman" w:cs="Times New Roman"/>
          <w:b/>
          <w:sz w:val="24"/>
          <w:szCs w:val="24"/>
        </w:rPr>
        <w:t>Отчёт о выплате объявленных (начисленных) дивидендов по акциям Общества.</w:t>
      </w:r>
    </w:p>
    <w:p w:rsidR="000A792C" w:rsidRPr="00D717C8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D717C8" w:rsidRDefault="00276655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201</w:t>
      </w:r>
      <w:r w:rsidR="00192DF2">
        <w:rPr>
          <w:rFonts w:ascii="Times New Roman" w:hAnsi="Times New Roman" w:cs="Times New Roman"/>
          <w:sz w:val="24"/>
          <w:szCs w:val="24"/>
        </w:rPr>
        <w:t>6</w:t>
      </w:r>
      <w:r w:rsidR="00D717C8">
        <w:rPr>
          <w:rFonts w:ascii="Times New Roman" w:hAnsi="Times New Roman" w:cs="Times New Roman"/>
          <w:sz w:val="24"/>
          <w:szCs w:val="24"/>
        </w:rPr>
        <w:t xml:space="preserve"> года дивиденды не выплачива</w:t>
      </w:r>
      <w:r w:rsidR="00817F1E">
        <w:rPr>
          <w:rFonts w:ascii="Times New Roman" w:hAnsi="Times New Roman" w:cs="Times New Roman"/>
          <w:sz w:val="24"/>
          <w:szCs w:val="24"/>
        </w:rPr>
        <w:t>лись</w:t>
      </w:r>
      <w:r w:rsidR="00D717C8">
        <w:rPr>
          <w:rFonts w:ascii="Times New Roman" w:hAnsi="Times New Roman" w:cs="Times New Roman"/>
          <w:sz w:val="24"/>
          <w:szCs w:val="24"/>
        </w:rPr>
        <w:t>.</w:t>
      </w:r>
    </w:p>
    <w:p w:rsidR="00D717C8" w:rsidRDefault="00D717C8" w:rsidP="00D7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09" w:rsidRDefault="006B3409" w:rsidP="00D7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Default="00D717C8" w:rsidP="00D717C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7C8">
        <w:rPr>
          <w:rFonts w:ascii="Times New Roman" w:hAnsi="Times New Roman" w:cs="Times New Roman"/>
          <w:b/>
          <w:sz w:val="24"/>
          <w:szCs w:val="24"/>
        </w:rPr>
        <w:t>Описание основных факторов риска, связанных с деятельностью Обществ</w:t>
      </w:r>
      <w:r w:rsidR="00A8093F">
        <w:rPr>
          <w:rFonts w:ascii="Times New Roman" w:hAnsi="Times New Roman" w:cs="Times New Roman"/>
          <w:b/>
          <w:sz w:val="24"/>
          <w:szCs w:val="24"/>
        </w:rPr>
        <w:t>а</w:t>
      </w:r>
      <w:r w:rsidRPr="00D717C8">
        <w:rPr>
          <w:rFonts w:ascii="Times New Roman" w:hAnsi="Times New Roman" w:cs="Times New Roman"/>
          <w:b/>
          <w:sz w:val="24"/>
          <w:szCs w:val="24"/>
        </w:rPr>
        <w:t>.</w:t>
      </w:r>
    </w:p>
    <w:p w:rsidR="00346B75" w:rsidRPr="00346B75" w:rsidRDefault="00346B75" w:rsidP="00346B75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A8093F" w:rsidRPr="00FD4D04" w:rsidRDefault="00A8093F" w:rsidP="00A8093F">
      <w:pPr>
        <w:pStyle w:val="af1"/>
        <w:ind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основных факторов</w:t>
      </w:r>
      <w:r w:rsidRPr="00FD4D04">
        <w:rPr>
          <w:rFonts w:ascii="Times New Roman" w:hAnsi="Times New Roman" w:cs="Times New Roman"/>
          <w:sz w:val="24"/>
          <w:szCs w:val="24"/>
        </w:rPr>
        <w:t xml:space="preserve"> риска, которые могут повлиять на деятельность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ПАО «г/к «Ялта-Интурист» можно выделить</w:t>
      </w:r>
      <w:r w:rsidRPr="00FD4D04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:rsidR="00A8093F" w:rsidRPr="00FD4D04" w:rsidRDefault="00A8093F" w:rsidP="00A8093F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FD4D04">
        <w:rPr>
          <w:rFonts w:ascii="Times New Roman" w:hAnsi="Times New Roman" w:cs="Times New Roman"/>
          <w:sz w:val="24"/>
          <w:szCs w:val="24"/>
        </w:rPr>
        <w:lastRenderedPageBreak/>
        <w:t>-  Усугубление экономического кризиса, падение спроса, обострение конкуренции, искусственное снижение цен рынке гостиничных услуг в Республике Крым,</w:t>
      </w:r>
    </w:p>
    <w:p w:rsidR="00A8093F" w:rsidRPr="00FD4D04" w:rsidRDefault="00A8093F" w:rsidP="00A8093F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D4D04">
        <w:rPr>
          <w:rFonts w:ascii="Times New Roman" w:hAnsi="Times New Roman" w:cs="Times New Roman"/>
          <w:sz w:val="24"/>
          <w:szCs w:val="24"/>
        </w:rPr>
        <w:t>Ухудшение внешнеполитической обстановки,</w:t>
      </w:r>
    </w:p>
    <w:p w:rsidR="00A8093F" w:rsidRPr="00FD4D04" w:rsidRDefault="00A8093F" w:rsidP="00A8093F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</w:t>
      </w:r>
      <w:r w:rsidRPr="00FD4D04">
        <w:rPr>
          <w:rFonts w:ascii="Times New Roman" w:hAnsi="Times New Roman" w:cs="Times New Roman"/>
          <w:sz w:val="24"/>
          <w:szCs w:val="24"/>
        </w:rPr>
        <w:t>озможный рост цен на продукты питания, алкогольную продукцию, сельскохозяйственную продукцию, а также энергоносители, хозяйственные и иные материалы</w:t>
      </w:r>
      <w:r w:rsidR="00E2608F">
        <w:rPr>
          <w:rFonts w:ascii="Times New Roman" w:hAnsi="Times New Roman" w:cs="Times New Roman"/>
          <w:sz w:val="24"/>
          <w:szCs w:val="24"/>
        </w:rPr>
        <w:t>.</w:t>
      </w:r>
    </w:p>
    <w:p w:rsidR="00A8093F" w:rsidRDefault="00A8093F" w:rsidP="00A80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4D04">
        <w:rPr>
          <w:rFonts w:ascii="Times New Roman" w:hAnsi="Times New Roman" w:cs="Times New Roman"/>
          <w:sz w:val="24"/>
          <w:szCs w:val="24"/>
        </w:rPr>
        <w:t>Указанные риски оцениваются эмитентом как минимальные.</w:t>
      </w:r>
    </w:p>
    <w:p w:rsidR="001445C1" w:rsidRDefault="001445C1" w:rsidP="00144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45C1" w:rsidRDefault="001445C1" w:rsidP="00144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Отраслевые риски:</w:t>
      </w:r>
    </w:p>
    <w:p w:rsidR="001445C1" w:rsidRPr="001445C1" w:rsidRDefault="001445C1" w:rsidP="001445C1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1445C1">
        <w:rPr>
          <w:rFonts w:ascii="Times New Roman" w:hAnsi="Times New Roman" w:cs="Times New Roman"/>
          <w:sz w:val="24"/>
          <w:szCs w:val="24"/>
        </w:rPr>
        <w:t xml:space="preserve">Возможное ухудшение ситуации в отрасли эмитента может быть связано с общим экономическим ухудшением в стране. Этот фактор может привести к снижению объёма продаж относительно запланированного. Наиболее значимым возможным изменением в отрасли, по мнению эмитента, является снижение покупательской способности и, как следствие, спроса на услуги эмитента. С целью уменьшения данного фактора, эмитент предполагает направить свои действия на расширение клиентской базы и оптимизацию расходов. Изменения на внешнем рынке не окажут влияния на деятельность эмитента, так как он не осуществляет деятельности на внешнем рынке. </w:t>
      </w:r>
    </w:p>
    <w:p w:rsidR="001445C1" w:rsidRPr="001445C1" w:rsidRDefault="001445C1" w:rsidP="0014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C1">
        <w:rPr>
          <w:rFonts w:ascii="Times New Roman" w:hAnsi="Times New Roman" w:cs="Times New Roman"/>
          <w:sz w:val="24"/>
          <w:szCs w:val="24"/>
        </w:rPr>
        <w:t>На внутреннем рынке существует риск роста стоимости товаров и услуг, используемых эмитентом. Возможные действия эмитента в случае наступления указанных рисков – оптимизация расходов, поиск альтернативных поставщиков. Указанные риски оцениваются эмитентом как минимальные.</w:t>
      </w:r>
    </w:p>
    <w:p w:rsidR="001445C1" w:rsidRPr="00F8708F" w:rsidRDefault="001445C1" w:rsidP="00A809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Региональные риски:</w:t>
      </w:r>
    </w:p>
    <w:p w:rsidR="00A8093F" w:rsidRPr="00D93F25" w:rsidRDefault="00A8093F" w:rsidP="00A8093F">
      <w:pPr>
        <w:pStyle w:val="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93F25">
        <w:rPr>
          <w:rFonts w:ascii="Times New Roman" w:hAnsi="Times New Roman" w:cs="Times New Roman"/>
          <w:sz w:val="24"/>
          <w:szCs w:val="24"/>
        </w:rPr>
        <w:t>Свою деятельность ПАО «г/к «Ялта-Интурист» осуществляет на территории Российской Федерации в Крымском федеральном округе и подвержено всем рискам, связанным с политической и экономической ситуацией в регионе.</w:t>
      </w:r>
      <w:r>
        <w:rPr>
          <w:rFonts w:ascii="Times New Roman" w:hAnsi="Times New Roman" w:cs="Times New Roman"/>
          <w:sz w:val="24"/>
          <w:szCs w:val="24"/>
        </w:rPr>
        <w:t xml:space="preserve"> Однако, в настоящее время указанные риски оцениваются как минимальные.</w:t>
      </w:r>
    </w:p>
    <w:p w:rsidR="001445C1" w:rsidRPr="001445C1" w:rsidRDefault="001445C1" w:rsidP="001445C1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1445C1">
        <w:rPr>
          <w:rFonts w:ascii="Times New Roman" w:hAnsi="Times New Roman" w:cs="Times New Roman"/>
          <w:sz w:val="24"/>
          <w:szCs w:val="24"/>
        </w:rPr>
        <w:t>Риски, связанные с возможными военными конфликтами, введением чрезвычайного положения, забастовками в России и в Крымском федеральном округе в частности эмитент оценивает как минимальные.</w:t>
      </w:r>
    </w:p>
    <w:p w:rsidR="00A8093F" w:rsidRPr="001445C1" w:rsidRDefault="00A8093F" w:rsidP="001445C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F25">
        <w:rPr>
          <w:rFonts w:ascii="Times New Roman" w:hAnsi="Times New Roman" w:cs="Times New Roman"/>
          <w:sz w:val="24"/>
          <w:szCs w:val="24"/>
        </w:rPr>
        <w:t>Риски, связанные с географическими особенностями страны и региона, в котором эмитент осуществляет основную деятельность, в том числе с повышенной опасностью стихийных бедствий, возможным прекращением транспортного сообщения в связи с удаленностью или труднодоступностью: отсутствуют.</w:t>
      </w:r>
    </w:p>
    <w:p w:rsidR="00A8093F" w:rsidRPr="00D93F25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Внешнеэкономические риски:</w:t>
      </w:r>
    </w:p>
    <w:p w:rsidR="00A8093F" w:rsidRPr="00413C72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C72">
        <w:rPr>
          <w:rFonts w:ascii="Times New Roman" w:hAnsi="Times New Roman" w:cs="Times New Roman"/>
          <w:sz w:val="24"/>
          <w:szCs w:val="24"/>
        </w:rPr>
        <w:t>Сложившая внешнеэкономическая ситуация оказывает влияние на экономику России. Однако, ПАО «г/к «Ялта-Интурист» не осуществляет сво</w:t>
      </w:r>
      <w:r w:rsidR="001445C1">
        <w:rPr>
          <w:rFonts w:ascii="Times New Roman" w:hAnsi="Times New Roman" w:cs="Times New Roman"/>
          <w:sz w:val="24"/>
          <w:szCs w:val="24"/>
        </w:rPr>
        <w:t>ю деятельность на внешнем рынке</w:t>
      </w:r>
      <w:r w:rsidRPr="00413C72">
        <w:rPr>
          <w:rFonts w:ascii="Times New Roman" w:hAnsi="Times New Roman" w:cs="Times New Roman"/>
          <w:sz w:val="24"/>
          <w:szCs w:val="24"/>
        </w:rPr>
        <w:t xml:space="preserve"> и  внешнеэкономический риск оценивается как минимальный.</w:t>
      </w:r>
    </w:p>
    <w:p w:rsidR="00A8093F" w:rsidRPr="001772E4" w:rsidRDefault="00A8093F" w:rsidP="00A8093F">
      <w:pPr>
        <w:pStyle w:val="af1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8093F" w:rsidRDefault="00A8093F" w:rsidP="00A8093F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Финансовые риски:</w:t>
      </w: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финансовыми рисками, характерными для деятельности ПАО «г/к «Ялта-Интурист» являются: </w:t>
      </w:r>
    </w:p>
    <w:p w:rsidR="00A8093F" w:rsidRPr="004526FA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Инфляционный риск. </w:t>
      </w:r>
      <w:r w:rsidRPr="005B434F">
        <w:rPr>
          <w:rFonts w:ascii="Times New Roman" w:hAnsi="Times New Roman" w:cs="Times New Roman"/>
          <w:sz w:val="24"/>
          <w:szCs w:val="24"/>
        </w:rPr>
        <w:t xml:space="preserve">Повышение уровня инфляции может оказать негативное влияние на финансовое состояние общества, так как </w:t>
      </w: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5B434F">
        <w:rPr>
          <w:rFonts w:ascii="Times New Roman" w:hAnsi="Times New Roman" w:cs="Times New Roman"/>
          <w:sz w:val="24"/>
          <w:szCs w:val="24"/>
        </w:rPr>
        <w:t>расходов о</w:t>
      </w:r>
      <w:r>
        <w:rPr>
          <w:rFonts w:ascii="Times New Roman" w:hAnsi="Times New Roman" w:cs="Times New Roman"/>
          <w:sz w:val="24"/>
          <w:szCs w:val="24"/>
        </w:rPr>
        <w:t xml:space="preserve">бщества зависит </w:t>
      </w:r>
      <w:r w:rsidRPr="005B434F">
        <w:rPr>
          <w:rFonts w:ascii="Times New Roman" w:hAnsi="Times New Roman" w:cs="Times New Roman"/>
          <w:sz w:val="24"/>
          <w:szCs w:val="24"/>
        </w:rPr>
        <w:t>от общего уровня цен в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093F" w:rsidRDefault="00A8093F" w:rsidP="00A8093F">
      <w:pPr>
        <w:pStyle w:val="af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282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Кредитный риск.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своей деятельности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</w:t>
      </w: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использует и планирует использоват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в дальнейшем заемные средства и </w:t>
      </w: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подвержено рискам, связанным с изменением процентных ставок, курса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бмена иностранных валют.</w:t>
      </w:r>
    </w:p>
    <w:p w:rsidR="00A8093F" w:rsidRPr="00551D1A" w:rsidRDefault="00A8093F" w:rsidP="00A8093F">
      <w:pPr>
        <w:pStyle w:val="af1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увеличения процентных ставок возрастут затраты по обслуживанию заемных средств. </w:t>
      </w:r>
    </w:p>
    <w:p w:rsidR="0057091B" w:rsidRDefault="0057091B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Налоговые риски: </w:t>
      </w:r>
    </w:p>
    <w:p w:rsidR="00A8093F" w:rsidRPr="001772E4" w:rsidRDefault="00D0584E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Существует р</w:t>
      </w:r>
      <w:r w:rsidR="00A8093F"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иск введения новых налогов, что может негативно отразиться на налогообложении</w:t>
      </w:r>
      <w:r w:rsidR="00A80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общества</w:t>
      </w:r>
      <w:r w:rsidR="00A8093F"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. Однако в настоящее время эмитент не ожидает существенного негативного влияния данного риска на свою дальнейшую хозяйственную деятельность на внутреннем рынке</w:t>
      </w:r>
      <w:r w:rsidR="00A809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Правовые</w:t>
      </w:r>
      <w:r w:rsidRPr="002601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и:</w:t>
      </w: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>равовые риски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общества связаны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изменением законодательства и выполнениемдоговорных обязательств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контрагентами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8093F" w:rsidRPr="000D0D13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>Для минимизации возможных рисков Общество своевременно отслеживает изменени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действующего законодательства, проводит проверку потенциальных контрагентов и мониторинг их деятельности.</w:t>
      </w:r>
    </w:p>
    <w:p w:rsidR="00A8093F" w:rsidRPr="0095410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10F">
        <w:rPr>
          <w:rFonts w:ascii="Times New Roman" w:hAnsi="Times New Roman" w:cs="Times New Roman"/>
          <w:sz w:val="24"/>
          <w:szCs w:val="24"/>
        </w:rPr>
        <w:t xml:space="preserve">Риски, связанные с изменением правил таможенного контроля и пошлин, у эмитента отсутствуют. </w:t>
      </w:r>
    </w:p>
    <w:p w:rsidR="00A8093F" w:rsidRPr="0095410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10F">
        <w:rPr>
          <w:rFonts w:ascii="Times New Roman" w:hAnsi="Times New Roman" w:cs="Times New Roman"/>
          <w:sz w:val="24"/>
          <w:szCs w:val="24"/>
        </w:rPr>
        <w:t>Риски, связанные с изменением требований по лицензированию основной деятельности эмитента либо лицензированию прав пользования объектами, нахождение которых в обороте ограничено (включая природные ресурсы), у эмитента отсутствуют.</w:t>
      </w:r>
    </w:p>
    <w:p w:rsidR="00A8093F" w:rsidRPr="0095410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10F">
        <w:rPr>
          <w:rFonts w:ascii="Times New Roman" w:hAnsi="Times New Roman" w:cs="Times New Roman"/>
          <w:sz w:val="24"/>
          <w:szCs w:val="24"/>
        </w:rPr>
        <w:t>Риски, связанные с изменением судебной практики по вопросам, связанным с деятельностью эмитента (в том числе по вопросам лицензирования), которые могут негативно сказаться на результатах его деятельности, а также на результаты текущих судебных процессов, в которых участвует эмитент, в настоящее время у эмитента отсутствуют.</w:t>
      </w:r>
    </w:p>
    <w:p w:rsidR="001D7A64" w:rsidRDefault="001D7A64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Default="00D717C8" w:rsidP="00D7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Default="00D717C8" w:rsidP="00D717C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EB8">
        <w:rPr>
          <w:rFonts w:ascii="Times New Roman" w:hAnsi="Times New Roman" w:cs="Times New Roman"/>
          <w:b/>
          <w:sz w:val="24"/>
          <w:szCs w:val="24"/>
        </w:rPr>
        <w:t>Перечень соверше</w:t>
      </w:r>
      <w:r w:rsidR="00226BF3">
        <w:rPr>
          <w:rFonts w:ascii="Times New Roman" w:hAnsi="Times New Roman" w:cs="Times New Roman"/>
          <w:b/>
          <w:sz w:val="24"/>
          <w:szCs w:val="24"/>
        </w:rPr>
        <w:t>нн</w:t>
      </w:r>
      <w:r w:rsidRPr="00C45EB8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C45EB8">
        <w:rPr>
          <w:rFonts w:ascii="Times New Roman" w:hAnsi="Times New Roman" w:cs="Times New Roman"/>
          <w:b/>
          <w:sz w:val="24"/>
          <w:szCs w:val="24"/>
        </w:rPr>
        <w:t xml:space="preserve">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C45EB8">
        <w:rPr>
          <w:rFonts w:ascii="Times New Roman" w:hAnsi="Times New Roman" w:cs="Times New Roman"/>
          <w:b/>
          <w:sz w:val="24"/>
          <w:szCs w:val="24"/>
        </w:rPr>
        <w:t xml:space="preserve">бщества распространяется порядок одобрения крупных сделок, с указанием по каждой сделке ее существенных условий и органа управления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C45EB8">
        <w:rPr>
          <w:rFonts w:ascii="Times New Roman" w:hAnsi="Times New Roman" w:cs="Times New Roman"/>
          <w:b/>
          <w:sz w:val="24"/>
          <w:szCs w:val="24"/>
        </w:rPr>
        <w:t>бщества, принявшего решение о ее одобрении:</w:t>
      </w:r>
    </w:p>
    <w:p w:rsidR="00297CD0" w:rsidRDefault="00297CD0" w:rsidP="008769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97CD0" w:rsidRPr="00AB56D1" w:rsidRDefault="00E3658E" w:rsidP="00E3658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сделках, совершенных Обществом в </w:t>
      </w:r>
      <w:r w:rsidR="00AB56D1"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hAnsi="Times New Roman" w:cs="Times New Roman"/>
          <w:sz w:val="24"/>
          <w:szCs w:val="24"/>
        </w:rPr>
        <w:t xml:space="preserve">году, </w:t>
      </w:r>
      <w:r w:rsidRPr="00E3658E">
        <w:rPr>
          <w:rFonts w:ascii="Times New Roman" w:hAnsi="Times New Roman" w:cs="Times New Roman"/>
          <w:sz w:val="24"/>
          <w:szCs w:val="24"/>
        </w:rPr>
        <w:t xml:space="preserve">признаваемых в соответствии с Федеральным законом «Об акционерных обществах» крупными сделками,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3658E">
        <w:rPr>
          <w:rFonts w:ascii="Times New Roman" w:hAnsi="Times New Roman" w:cs="Times New Roman"/>
          <w:sz w:val="24"/>
          <w:szCs w:val="24"/>
        </w:rPr>
        <w:t>также иных сдел</w:t>
      </w:r>
      <w:r>
        <w:rPr>
          <w:rFonts w:ascii="Times New Roman" w:hAnsi="Times New Roman" w:cs="Times New Roman"/>
          <w:sz w:val="24"/>
          <w:szCs w:val="24"/>
        </w:rPr>
        <w:t>ках</w:t>
      </w:r>
      <w:r w:rsidRPr="00E3658E">
        <w:rPr>
          <w:rFonts w:ascii="Times New Roman" w:hAnsi="Times New Roman" w:cs="Times New Roman"/>
          <w:sz w:val="24"/>
          <w:szCs w:val="24"/>
        </w:rPr>
        <w:t xml:space="preserve">, на совершение которых в соответствии с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3658E">
        <w:rPr>
          <w:rFonts w:ascii="Times New Roman" w:hAnsi="Times New Roman" w:cs="Times New Roman"/>
          <w:sz w:val="24"/>
          <w:szCs w:val="24"/>
        </w:rPr>
        <w:t>бщества распространяется порядок одобрения крупных сделок</w:t>
      </w:r>
      <w:r>
        <w:rPr>
          <w:rFonts w:ascii="Times New Roman" w:hAnsi="Times New Roman" w:cs="Times New Roman"/>
          <w:sz w:val="24"/>
          <w:szCs w:val="24"/>
        </w:rPr>
        <w:t xml:space="preserve">, раскрыта Обществом в форме сообщения о существенном факте </w:t>
      </w:r>
      <w:r w:rsidRPr="00E365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 проведении заседания совета директоров эмитента и его повестке дня, а также об от</w:t>
      </w:r>
      <w:bookmarkStart w:id="0" w:name="_GoBack"/>
      <w:bookmarkEnd w:id="0"/>
      <w:r w:rsidRPr="00E365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дельных решениях, принятых советом директоров эмитента»</w:t>
      </w:r>
      <w:r w:rsidR="00AB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размещенного </w:t>
      </w:r>
      <w:r w:rsidR="00817F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04.05.2016 г. </w:t>
      </w:r>
      <w:r w:rsidR="00AB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сайте Центра раскрытия корпоративной информации «Интерфакс» на странице Общества по адресу: </w:t>
      </w:r>
      <w:hyperlink r:id="rId8" w:history="1">
        <w:r w:rsidR="00AB56D1" w:rsidRPr="00AB56D1">
          <w:rPr>
            <w:rStyle w:val="ab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http://www.e-disclosure.ru/portal/company.aspx?id=34948</w:t>
        </w:r>
      </w:hyperlink>
      <w:r w:rsidR="00817F1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которое д</w:t>
      </w:r>
      <w:r w:rsidR="00AB56D1" w:rsidRPr="00AB5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оступно по ссылке: </w:t>
      </w:r>
      <w:hyperlink r:id="rId9" w:history="1">
        <w:r w:rsidR="00AB56D1" w:rsidRPr="00AB56D1">
          <w:rPr>
            <w:rStyle w:val="ab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http://www.e-disclosure.ru/portal/event.aspx?EventId=hlwSo-C1g5UqntwexjLtWoA-B-B</w:t>
        </w:r>
      </w:hyperlink>
      <w:r w:rsidR="00AB56D1" w:rsidRPr="00AB5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E3ADA" w:rsidRDefault="006E3ADA" w:rsidP="00F374B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EC1003" w:rsidRPr="006E3ADA" w:rsidRDefault="00EC1003" w:rsidP="006E3AD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ADA">
        <w:rPr>
          <w:rFonts w:ascii="Times New Roman" w:hAnsi="Times New Roman" w:cs="Times New Roman"/>
          <w:b/>
          <w:sz w:val="24"/>
          <w:szCs w:val="24"/>
        </w:rPr>
        <w:t>Перечень соверше</w:t>
      </w:r>
      <w:r w:rsidR="00226BF3">
        <w:rPr>
          <w:rFonts w:ascii="Times New Roman" w:hAnsi="Times New Roman" w:cs="Times New Roman"/>
          <w:b/>
          <w:sz w:val="24"/>
          <w:szCs w:val="24"/>
        </w:rPr>
        <w:t>нн</w:t>
      </w:r>
      <w:r w:rsidRPr="006E3ADA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6E3ADA">
        <w:rPr>
          <w:rFonts w:ascii="Times New Roman" w:hAnsi="Times New Roman" w:cs="Times New Roman"/>
          <w:b/>
          <w:sz w:val="24"/>
          <w:szCs w:val="24"/>
        </w:rPr>
        <w:t xml:space="preserve">бществом в отчётном году сделок, признаваемых в соответствии с Федеральным законом «Об акционерных обществах» сделками, в совершении которых имелась заинтересованность и необходимость одобрения которых уполномоченным органом управления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6E3ADA">
        <w:rPr>
          <w:rFonts w:ascii="Times New Roman" w:hAnsi="Times New Roman" w:cs="Times New Roman"/>
          <w:b/>
          <w:sz w:val="24"/>
          <w:szCs w:val="24"/>
        </w:rPr>
        <w:t xml:space="preserve">бщества предусмотрена главой </w:t>
      </w:r>
      <w:r w:rsidRPr="006E3ADA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6E3ADA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«Об акционерных обществах»</w:t>
      </w:r>
      <w:r w:rsidR="00226BF3">
        <w:rPr>
          <w:rFonts w:ascii="Times New Roman" w:hAnsi="Times New Roman" w:cs="Times New Roman"/>
          <w:b/>
          <w:sz w:val="24"/>
          <w:szCs w:val="24"/>
        </w:rPr>
        <w:t>,</w:t>
      </w:r>
      <w:r w:rsidRPr="006E3ADA">
        <w:rPr>
          <w:rFonts w:ascii="Times New Roman" w:hAnsi="Times New Roman" w:cs="Times New Roman"/>
          <w:b/>
          <w:sz w:val="24"/>
          <w:szCs w:val="24"/>
        </w:rPr>
        <w:t xml:space="preserve"> с указанием по каждой сделке заинтересованного лица (</w:t>
      </w:r>
      <w:r w:rsidR="00226BF3">
        <w:rPr>
          <w:rFonts w:ascii="Times New Roman" w:hAnsi="Times New Roman" w:cs="Times New Roman"/>
          <w:b/>
          <w:sz w:val="24"/>
          <w:szCs w:val="24"/>
        </w:rPr>
        <w:t xml:space="preserve">заинтересованных </w:t>
      </w:r>
      <w:r w:rsidRPr="006E3ADA">
        <w:rPr>
          <w:rFonts w:ascii="Times New Roman" w:hAnsi="Times New Roman" w:cs="Times New Roman"/>
          <w:b/>
          <w:sz w:val="24"/>
          <w:szCs w:val="24"/>
        </w:rPr>
        <w:t>лиц)</w:t>
      </w:r>
      <w:r w:rsidR="00226BF3">
        <w:rPr>
          <w:rFonts w:ascii="Times New Roman" w:hAnsi="Times New Roman" w:cs="Times New Roman"/>
          <w:b/>
          <w:sz w:val="24"/>
          <w:szCs w:val="24"/>
        </w:rPr>
        <w:t>,</w:t>
      </w:r>
      <w:r w:rsidRPr="006E3ADA">
        <w:rPr>
          <w:rFonts w:ascii="Times New Roman" w:hAnsi="Times New Roman" w:cs="Times New Roman"/>
          <w:b/>
          <w:sz w:val="24"/>
          <w:szCs w:val="24"/>
        </w:rPr>
        <w:t xml:space="preserve"> существенных условий и органа управления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6E3ADA">
        <w:rPr>
          <w:rFonts w:ascii="Times New Roman" w:hAnsi="Times New Roman" w:cs="Times New Roman"/>
          <w:b/>
          <w:sz w:val="24"/>
          <w:szCs w:val="24"/>
        </w:rPr>
        <w:t>бщества, принявшего решение о ее одобрении.</w:t>
      </w:r>
    </w:p>
    <w:p w:rsidR="00EC1003" w:rsidRPr="00EC1003" w:rsidRDefault="00EC1003" w:rsidP="00EC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003" w:rsidRPr="00B11DD8" w:rsidRDefault="00460C8E" w:rsidP="00B11DD8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</w:t>
      </w:r>
      <w:r w:rsidR="00E3658E">
        <w:rPr>
          <w:rFonts w:ascii="Times New Roman" w:hAnsi="Times New Roman" w:cs="Times New Roman"/>
          <w:sz w:val="24"/>
          <w:szCs w:val="24"/>
        </w:rPr>
        <w:t>6</w:t>
      </w:r>
      <w:r w:rsidR="00EC1003">
        <w:rPr>
          <w:rFonts w:ascii="Times New Roman" w:hAnsi="Times New Roman" w:cs="Times New Roman"/>
          <w:sz w:val="24"/>
          <w:szCs w:val="24"/>
        </w:rPr>
        <w:t xml:space="preserve"> году сделок, </w:t>
      </w:r>
      <w:r w:rsidR="00B11DD8" w:rsidRPr="00B11DD8">
        <w:rPr>
          <w:rFonts w:ascii="Times New Roman" w:hAnsi="Times New Roman" w:cs="Times New Roman"/>
          <w:sz w:val="24"/>
          <w:szCs w:val="24"/>
        </w:rPr>
        <w:t xml:space="preserve">признаваемых в соответствии с Федеральным законом «Об акционерных обществах» сделками, в совершении которых имелась заинтересованность и необходимость одобрения которых уполномоченным органом управления </w:t>
      </w:r>
      <w:r w:rsidR="00226BF3">
        <w:rPr>
          <w:rFonts w:ascii="Times New Roman" w:hAnsi="Times New Roman" w:cs="Times New Roman"/>
          <w:sz w:val="24"/>
          <w:szCs w:val="24"/>
        </w:rPr>
        <w:t>О</w:t>
      </w:r>
      <w:r w:rsidR="00B11DD8" w:rsidRPr="00B11DD8">
        <w:rPr>
          <w:rFonts w:ascii="Times New Roman" w:hAnsi="Times New Roman" w:cs="Times New Roman"/>
          <w:sz w:val="24"/>
          <w:szCs w:val="24"/>
        </w:rPr>
        <w:t xml:space="preserve">бщества предусмотрена главой </w:t>
      </w:r>
      <w:r w:rsidR="00B11DD8" w:rsidRPr="00B11DD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B11DD8" w:rsidRPr="00B11DD8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</w:t>
      </w:r>
      <w:r w:rsidR="00B11DD8">
        <w:rPr>
          <w:rFonts w:ascii="Times New Roman" w:hAnsi="Times New Roman" w:cs="Times New Roman"/>
          <w:sz w:val="24"/>
          <w:szCs w:val="24"/>
        </w:rPr>
        <w:t>, не совершалось.</w:t>
      </w:r>
    </w:p>
    <w:p w:rsidR="00EC1003" w:rsidRPr="00DB1C2A" w:rsidRDefault="00EC1003" w:rsidP="00DB1C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2A">
        <w:rPr>
          <w:rFonts w:ascii="Times New Roman" w:hAnsi="Times New Roman" w:cs="Times New Roman"/>
          <w:b/>
          <w:sz w:val="24"/>
          <w:szCs w:val="24"/>
        </w:rPr>
        <w:t>Состав Совета директоров.</w:t>
      </w:r>
    </w:p>
    <w:p w:rsidR="006A368F" w:rsidRDefault="006A368F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1003" w:rsidRDefault="00AB56D1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7E5D55">
        <w:rPr>
          <w:rFonts w:ascii="Times New Roman" w:hAnsi="Times New Roman" w:cs="Times New Roman"/>
          <w:sz w:val="24"/>
          <w:szCs w:val="24"/>
        </w:rPr>
        <w:t>.</w:t>
      </w:r>
      <w:r w:rsidR="0067784E">
        <w:rPr>
          <w:rFonts w:ascii="Times New Roman" w:hAnsi="Times New Roman" w:cs="Times New Roman"/>
          <w:sz w:val="24"/>
          <w:szCs w:val="24"/>
        </w:rPr>
        <w:t>04</w:t>
      </w:r>
      <w:r w:rsidR="007E5D5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7E5D55">
        <w:rPr>
          <w:rFonts w:ascii="Times New Roman" w:hAnsi="Times New Roman" w:cs="Times New Roman"/>
          <w:sz w:val="24"/>
          <w:szCs w:val="24"/>
        </w:rPr>
        <w:t xml:space="preserve"> года  </w:t>
      </w:r>
      <w:r>
        <w:rPr>
          <w:rFonts w:ascii="Times New Roman" w:hAnsi="Times New Roman" w:cs="Times New Roman"/>
          <w:sz w:val="24"/>
          <w:szCs w:val="24"/>
        </w:rPr>
        <w:t xml:space="preserve">на годовом общем собрании акционеров </w:t>
      </w:r>
      <w:r w:rsidR="007E5D55">
        <w:rPr>
          <w:rFonts w:ascii="Times New Roman" w:hAnsi="Times New Roman" w:cs="Times New Roman"/>
          <w:sz w:val="24"/>
          <w:szCs w:val="24"/>
        </w:rPr>
        <w:t>избраны члены Совета директоров Общества:</w:t>
      </w:r>
    </w:p>
    <w:p w:rsidR="00AF4CCF" w:rsidRPr="00DB1C2A" w:rsidRDefault="00AF4CCF" w:rsidP="00AF4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490"/>
        <w:gridCol w:w="1736"/>
        <w:gridCol w:w="1993"/>
        <w:gridCol w:w="2932"/>
        <w:gridCol w:w="2420"/>
      </w:tblGrid>
      <w:tr w:rsidR="00AF4CCF" w:rsidTr="00226BF3">
        <w:tc>
          <w:tcPr>
            <w:tcW w:w="490" w:type="dxa"/>
          </w:tcPr>
          <w:p w:rsidR="00AF4CCF" w:rsidRPr="00F6312E" w:rsidRDefault="00AF4CCF" w:rsidP="005E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6" w:type="dxa"/>
          </w:tcPr>
          <w:p w:rsidR="00AF4CCF" w:rsidRPr="00F6312E" w:rsidRDefault="00AF4CCF" w:rsidP="005E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93" w:type="dxa"/>
          </w:tcPr>
          <w:p w:rsidR="00AF4CCF" w:rsidRPr="00F6312E" w:rsidRDefault="00AF4CCF" w:rsidP="005E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Краткие биографические данные</w:t>
            </w:r>
          </w:p>
        </w:tc>
        <w:tc>
          <w:tcPr>
            <w:tcW w:w="2932" w:type="dxa"/>
          </w:tcPr>
          <w:p w:rsidR="00AF4CCF" w:rsidRPr="00A8093F" w:rsidRDefault="00AF4CCF" w:rsidP="005E17C8">
            <w:pPr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3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</w:t>
            </w:r>
          </w:p>
        </w:tc>
        <w:tc>
          <w:tcPr>
            <w:tcW w:w="2420" w:type="dxa"/>
          </w:tcPr>
          <w:p w:rsidR="00AF4CCF" w:rsidRPr="00DB1C2A" w:rsidRDefault="005E17C8" w:rsidP="005E17C8">
            <w:pPr>
              <w:ind w:firstLine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участия в уставном капитале Общества, доля принадлежащих обыкновенных акций Общества</w:t>
            </w:r>
          </w:p>
        </w:tc>
      </w:tr>
      <w:tr w:rsidR="00890AC4" w:rsidTr="00226BF3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Отделкина Галина Владимировна</w:t>
            </w:r>
          </w:p>
        </w:tc>
        <w:tc>
          <w:tcPr>
            <w:tcW w:w="199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 года рождения, образование высшее.</w:t>
            </w:r>
          </w:p>
        </w:tc>
        <w:tc>
          <w:tcPr>
            <w:tcW w:w="2932" w:type="dxa"/>
          </w:tcPr>
          <w:p w:rsidR="00890AC4" w:rsidRPr="00AF4CCF" w:rsidRDefault="00890AC4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C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«Бликсервис»</w:t>
            </w:r>
          </w:p>
        </w:tc>
        <w:tc>
          <w:tcPr>
            <w:tcW w:w="2420" w:type="dxa"/>
          </w:tcPr>
          <w:p w:rsidR="00890AC4" w:rsidRDefault="00890AC4" w:rsidP="00FA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226BF3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Кочуева Тамара Николаевна</w:t>
            </w:r>
          </w:p>
        </w:tc>
        <w:tc>
          <w:tcPr>
            <w:tcW w:w="199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890AC4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"Максирент"</w:t>
            </w:r>
          </w:p>
        </w:tc>
        <w:tc>
          <w:tcPr>
            <w:tcW w:w="2420" w:type="dxa"/>
          </w:tcPr>
          <w:p w:rsidR="00890AC4" w:rsidRDefault="00890AC4" w:rsidP="00FA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226BF3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Шкунова Татьяна Николаевна</w:t>
            </w:r>
          </w:p>
        </w:tc>
        <w:tc>
          <w:tcPr>
            <w:tcW w:w="199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890AC4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«Магазин «Олимпиец»</w:t>
            </w:r>
          </w:p>
        </w:tc>
        <w:tc>
          <w:tcPr>
            <w:tcW w:w="2420" w:type="dxa"/>
          </w:tcPr>
          <w:p w:rsidR="00890AC4" w:rsidRDefault="00890AC4" w:rsidP="00FA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226BF3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Бекишев Константин Владимирович</w:t>
            </w:r>
          </w:p>
        </w:tc>
        <w:tc>
          <w:tcPr>
            <w:tcW w:w="199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890AC4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«Торговый центр «Муравей»</w:t>
            </w:r>
          </w:p>
        </w:tc>
        <w:tc>
          <w:tcPr>
            <w:tcW w:w="2420" w:type="dxa"/>
          </w:tcPr>
          <w:p w:rsidR="00890AC4" w:rsidRDefault="00890AC4" w:rsidP="00FA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226BF3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Саркисян Альберт Аргенович</w:t>
            </w:r>
          </w:p>
        </w:tc>
        <w:tc>
          <w:tcPr>
            <w:tcW w:w="199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890AC4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Нижегородская коллегия адвокатов</w:t>
            </w:r>
          </w:p>
        </w:tc>
        <w:tc>
          <w:tcPr>
            <w:tcW w:w="2420" w:type="dxa"/>
          </w:tcPr>
          <w:p w:rsidR="00890AC4" w:rsidRDefault="00890AC4" w:rsidP="00FA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226BF3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Кочешкова Елена Викторовна</w:t>
            </w:r>
          </w:p>
        </w:tc>
        <w:tc>
          <w:tcPr>
            <w:tcW w:w="199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890AC4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"Максирент»</w:t>
            </w:r>
          </w:p>
        </w:tc>
        <w:tc>
          <w:tcPr>
            <w:tcW w:w="2420" w:type="dxa"/>
          </w:tcPr>
          <w:p w:rsidR="00890AC4" w:rsidRDefault="00890AC4" w:rsidP="00FA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226BF3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Михаил Леонидович</w:t>
            </w:r>
          </w:p>
        </w:tc>
        <w:tc>
          <w:tcPr>
            <w:tcW w:w="199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890AC4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"Гостиничный комплекс "Ялта-Интурист»</w:t>
            </w:r>
          </w:p>
        </w:tc>
        <w:tc>
          <w:tcPr>
            <w:tcW w:w="2420" w:type="dxa"/>
          </w:tcPr>
          <w:p w:rsidR="00890AC4" w:rsidRDefault="00890AC4" w:rsidP="00FA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226BF3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 Павел Геннадьевич</w:t>
            </w:r>
          </w:p>
        </w:tc>
        <w:tc>
          <w:tcPr>
            <w:tcW w:w="199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890AC4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"Центр правовых и финансовых консультаций"</w:t>
            </w:r>
          </w:p>
        </w:tc>
        <w:tc>
          <w:tcPr>
            <w:tcW w:w="2420" w:type="dxa"/>
          </w:tcPr>
          <w:p w:rsidR="00890AC4" w:rsidRDefault="00890AC4" w:rsidP="00FA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226BF3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 Дмитрий Анатольевич</w:t>
            </w:r>
          </w:p>
        </w:tc>
        <w:tc>
          <w:tcPr>
            <w:tcW w:w="199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890AC4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"Металлоптторг"</w:t>
            </w:r>
          </w:p>
        </w:tc>
        <w:tc>
          <w:tcPr>
            <w:tcW w:w="2420" w:type="dxa"/>
          </w:tcPr>
          <w:p w:rsidR="00890AC4" w:rsidRDefault="00890AC4" w:rsidP="00FA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</w:tbl>
    <w:p w:rsidR="00AF4CCF" w:rsidRDefault="00AF4CCF" w:rsidP="00AF4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CCF" w:rsidRDefault="005E17C8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Членами Совета директоров Общества </w:t>
      </w:r>
      <w:r w:rsidR="006A368F">
        <w:rPr>
          <w:rFonts w:ascii="Times New Roman" w:hAnsi="Times New Roman" w:cs="Times New Roman"/>
          <w:sz w:val="24"/>
          <w:szCs w:val="24"/>
        </w:rPr>
        <w:t xml:space="preserve">в 2016 году </w:t>
      </w:r>
      <w:r>
        <w:rPr>
          <w:rFonts w:ascii="Times New Roman" w:hAnsi="Times New Roman" w:cs="Times New Roman"/>
          <w:sz w:val="24"/>
          <w:szCs w:val="24"/>
        </w:rPr>
        <w:t>не совершались сделки по приобретению или отчуждению акций Общества.</w:t>
      </w:r>
    </w:p>
    <w:p w:rsidR="005E17C8" w:rsidRDefault="005E17C8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E17C8" w:rsidRDefault="005E17C8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6312E" w:rsidRPr="00DB1C2A" w:rsidRDefault="00F6312E" w:rsidP="00DB1C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2A">
        <w:rPr>
          <w:rFonts w:ascii="Times New Roman" w:hAnsi="Times New Roman" w:cs="Times New Roman"/>
          <w:b/>
          <w:sz w:val="24"/>
          <w:szCs w:val="24"/>
        </w:rPr>
        <w:t>Сведения о Генеральном директоре:</w:t>
      </w:r>
    </w:p>
    <w:p w:rsidR="00F6312E" w:rsidRPr="00DB1C2A" w:rsidRDefault="00F6312E" w:rsidP="00DB1C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492"/>
        <w:gridCol w:w="1573"/>
        <w:gridCol w:w="2238"/>
        <w:gridCol w:w="2751"/>
        <w:gridCol w:w="2517"/>
      </w:tblGrid>
      <w:tr w:rsidR="00890AC4" w:rsidTr="00460C8E">
        <w:tc>
          <w:tcPr>
            <w:tcW w:w="492" w:type="dxa"/>
          </w:tcPr>
          <w:p w:rsidR="00890AC4" w:rsidRPr="00F6312E" w:rsidRDefault="00890AC4" w:rsidP="00F6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73" w:type="dxa"/>
          </w:tcPr>
          <w:p w:rsidR="00890AC4" w:rsidRPr="00F6312E" w:rsidRDefault="00890AC4" w:rsidP="00F6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38" w:type="dxa"/>
          </w:tcPr>
          <w:p w:rsidR="00890AC4" w:rsidRPr="00F6312E" w:rsidRDefault="00890AC4" w:rsidP="00F6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Краткие биографические данные</w:t>
            </w:r>
          </w:p>
        </w:tc>
        <w:tc>
          <w:tcPr>
            <w:tcW w:w="2751" w:type="dxa"/>
          </w:tcPr>
          <w:p w:rsidR="00890AC4" w:rsidRPr="00A8093F" w:rsidRDefault="00890AC4" w:rsidP="00DB1C2A">
            <w:pPr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3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</w:t>
            </w:r>
          </w:p>
        </w:tc>
        <w:tc>
          <w:tcPr>
            <w:tcW w:w="2517" w:type="dxa"/>
          </w:tcPr>
          <w:p w:rsidR="00890AC4" w:rsidRPr="00DB1C2A" w:rsidRDefault="00890AC4" w:rsidP="00FA0474">
            <w:pPr>
              <w:ind w:firstLine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участия в уставном капитале Общества, доля принадлежащих обыкновенных акций Общества</w:t>
            </w:r>
          </w:p>
        </w:tc>
      </w:tr>
      <w:tr w:rsidR="00890AC4" w:rsidTr="00460C8E">
        <w:tc>
          <w:tcPr>
            <w:tcW w:w="492" w:type="dxa"/>
          </w:tcPr>
          <w:p w:rsidR="00890AC4" w:rsidRDefault="00890AC4" w:rsidP="00F6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890AC4" w:rsidRDefault="00890AC4" w:rsidP="00F6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Михаил Леонидович</w:t>
            </w:r>
          </w:p>
        </w:tc>
        <w:tc>
          <w:tcPr>
            <w:tcW w:w="2238" w:type="dxa"/>
          </w:tcPr>
          <w:p w:rsidR="00890AC4" w:rsidRDefault="00890AC4" w:rsidP="00890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 года рождения,  образование высшее.</w:t>
            </w:r>
          </w:p>
        </w:tc>
        <w:tc>
          <w:tcPr>
            <w:tcW w:w="2751" w:type="dxa"/>
          </w:tcPr>
          <w:p w:rsidR="00890AC4" w:rsidRPr="005E17C8" w:rsidRDefault="00890AC4" w:rsidP="00FA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"Гостиничный комплекс "Ялта-Интурист»</w:t>
            </w:r>
          </w:p>
        </w:tc>
        <w:tc>
          <w:tcPr>
            <w:tcW w:w="2517" w:type="dxa"/>
          </w:tcPr>
          <w:p w:rsidR="00890AC4" w:rsidRDefault="00890AC4" w:rsidP="0089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</w:tbl>
    <w:p w:rsidR="00F6312E" w:rsidRDefault="00F6312E" w:rsidP="00F63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AC4" w:rsidRDefault="00890AC4" w:rsidP="00890AC4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Генеральным директором Общества в 2016 году не совершались сделки по приобретению или отчуждению акций Общества.</w:t>
      </w:r>
    </w:p>
    <w:p w:rsidR="00460C8E" w:rsidRDefault="00460C8E" w:rsidP="00460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Pr="00DB1C2A" w:rsidRDefault="00DB1C2A" w:rsidP="00DB1C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2A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политики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DB1C2A">
        <w:rPr>
          <w:rFonts w:ascii="Times New Roman" w:hAnsi="Times New Roman" w:cs="Times New Roman"/>
          <w:b/>
          <w:sz w:val="24"/>
          <w:szCs w:val="24"/>
        </w:rPr>
        <w:t>бщества в области вознаграждения и (или) компенсации расходов</w:t>
      </w:r>
      <w:r w:rsidR="00226BF3">
        <w:rPr>
          <w:rFonts w:ascii="Times New Roman" w:hAnsi="Times New Roman" w:cs="Times New Roman"/>
          <w:b/>
          <w:sz w:val="24"/>
          <w:szCs w:val="24"/>
        </w:rPr>
        <w:t>.</w:t>
      </w:r>
    </w:p>
    <w:p w:rsidR="00DB1C2A" w:rsidRDefault="00DB1C2A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Default="00386D35" w:rsidP="00DB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Заработная плата</w:t>
      </w:r>
      <w:r w:rsidR="00DB1C2A">
        <w:rPr>
          <w:rFonts w:ascii="Times New Roman" w:hAnsi="Times New Roman" w:cs="Times New Roman"/>
          <w:sz w:val="24"/>
          <w:szCs w:val="24"/>
        </w:rPr>
        <w:t xml:space="preserve"> Генерального директора Общества определяется условиями трудового договора. </w:t>
      </w:r>
      <w:r>
        <w:rPr>
          <w:rFonts w:ascii="Times New Roman" w:hAnsi="Times New Roman" w:cs="Times New Roman"/>
          <w:sz w:val="24"/>
          <w:szCs w:val="24"/>
        </w:rPr>
        <w:t>Иное в</w:t>
      </w:r>
      <w:r w:rsidR="00DB1C2A">
        <w:rPr>
          <w:rFonts w:ascii="Times New Roman" w:hAnsi="Times New Roman" w:cs="Times New Roman"/>
          <w:sz w:val="24"/>
          <w:szCs w:val="24"/>
        </w:rPr>
        <w:t xml:space="preserve">ознаграждение Генеральному директору Общества, помимо заработной платы за исполнение им должностных обязанностей, не </w:t>
      </w:r>
      <w:r w:rsidR="00F8708F">
        <w:rPr>
          <w:rFonts w:ascii="Times New Roman" w:hAnsi="Times New Roman" w:cs="Times New Roman"/>
          <w:sz w:val="24"/>
          <w:szCs w:val="24"/>
        </w:rPr>
        <w:t xml:space="preserve"> выплачивалось</w:t>
      </w:r>
      <w:r w:rsidR="00DB1C2A" w:rsidRPr="00F87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B1C2A">
        <w:rPr>
          <w:rFonts w:ascii="Times New Roman" w:hAnsi="Times New Roman" w:cs="Times New Roman"/>
          <w:sz w:val="24"/>
          <w:szCs w:val="24"/>
        </w:rPr>
        <w:t>Членам Совета директоров Общества вознаграждени</w:t>
      </w:r>
      <w:r w:rsidR="00222EF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и (или) компенсации</w:t>
      </w:r>
      <w:r w:rsidR="00226BF3">
        <w:rPr>
          <w:rFonts w:ascii="Times New Roman" w:hAnsi="Times New Roman" w:cs="Times New Roman"/>
          <w:sz w:val="24"/>
          <w:szCs w:val="24"/>
        </w:rPr>
        <w:t xml:space="preserve"> расходовв течение отчетного года </w:t>
      </w:r>
      <w:r w:rsidR="00DB1C2A">
        <w:rPr>
          <w:rFonts w:ascii="Times New Roman" w:hAnsi="Times New Roman" w:cs="Times New Roman"/>
          <w:sz w:val="24"/>
          <w:szCs w:val="24"/>
        </w:rPr>
        <w:t>не выплачивались.</w:t>
      </w:r>
    </w:p>
    <w:p w:rsidR="000A792C" w:rsidRDefault="000A792C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Default="00DB1C2A" w:rsidP="00DB1C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2A">
        <w:rPr>
          <w:rFonts w:ascii="Times New Roman" w:hAnsi="Times New Roman" w:cs="Times New Roman"/>
          <w:b/>
          <w:sz w:val="24"/>
          <w:szCs w:val="24"/>
        </w:rPr>
        <w:t>Информация об объеме каждого из использованных ПАО «г/к «Ялта-Интурист» в отчётном году видов энергетических ресурсов в натуральном выражении и в денежном выражении.</w:t>
      </w:r>
    </w:p>
    <w:p w:rsidR="00E6313D" w:rsidRDefault="00E6313D" w:rsidP="00E63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1477"/>
        <w:gridCol w:w="1499"/>
        <w:gridCol w:w="2069"/>
        <w:gridCol w:w="1759"/>
      </w:tblGrid>
      <w:tr w:rsidR="00E6313D" w:rsidTr="005D6647">
        <w:tc>
          <w:tcPr>
            <w:tcW w:w="2518" w:type="dxa"/>
          </w:tcPr>
          <w:p w:rsidR="00E6313D" w:rsidRPr="00687E4F" w:rsidRDefault="00E6313D" w:rsidP="005D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Вид энергетических ресурсов</w:t>
            </w:r>
          </w:p>
        </w:tc>
        <w:tc>
          <w:tcPr>
            <w:tcW w:w="1477" w:type="dxa"/>
          </w:tcPr>
          <w:p w:rsidR="00E6313D" w:rsidRPr="00687E4F" w:rsidRDefault="00E6313D" w:rsidP="005D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99" w:type="dxa"/>
          </w:tcPr>
          <w:p w:rsidR="00E6313D" w:rsidRPr="00687E4F" w:rsidRDefault="00E6313D" w:rsidP="005D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069" w:type="dxa"/>
          </w:tcPr>
          <w:p w:rsidR="00E6313D" w:rsidRPr="00687E4F" w:rsidRDefault="00E6313D" w:rsidP="005D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Сумма, тыс. руб. без НДС</w:t>
            </w:r>
          </w:p>
        </w:tc>
        <w:tc>
          <w:tcPr>
            <w:tcW w:w="1759" w:type="dxa"/>
          </w:tcPr>
          <w:p w:rsidR="00E6313D" w:rsidRPr="00687E4F" w:rsidRDefault="00E6313D" w:rsidP="005D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Сумма, тыс. руб. с НДС</w:t>
            </w:r>
          </w:p>
        </w:tc>
      </w:tr>
      <w:tr w:rsidR="00E6313D" w:rsidTr="005D6647">
        <w:tc>
          <w:tcPr>
            <w:tcW w:w="2518" w:type="dxa"/>
          </w:tcPr>
          <w:p w:rsidR="00E6313D" w:rsidRDefault="00E6313D" w:rsidP="005D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477" w:type="dxa"/>
          </w:tcPr>
          <w:p w:rsidR="00E6313D" w:rsidRDefault="00E6313D" w:rsidP="005D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квт./ч.</w:t>
            </w:r>
          </w:p>
        </w:tc>
        <w:tc>
          <w:tcPr>
            <w:tcW w:w="1499" w:type="dxa"/>
          </w:tcPr>
          <w:p w:rsidR="00E6313D" w:rsidRPr="00CE30AC" w:rsidRDefault="00280DE3" w:rsidP="00280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8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8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:rsidR="00E6313D" w:rsidRPr="00CE30AC" w:rsidRDefault="00280DE3" w:rsidP="00280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0DE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0DE3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0DE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E6313D" w:rsidRPr="00CE30AC" w:rsidRDefault="00280DE3" w:rsidP="00280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0DE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0DE3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0DE3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</w:tr>
      <w:tr w:rsidR="00E6313D" w:rsidTr="005D6647">
        <w:tc>
          <w:tcPr>
            <w:tcW w:w="2518" w:type="dxa"/>
          </w:tcPr>
          <w:p w:rsidR="00E6313D" w:rsidRPr="00280DE3" w:rsidRDefault="00E6313D" w:rsidP="005D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3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1477" w:type="dxa"/>
          </w:tcPr>
          <w:p w:rsidR="00E6313D" w:rsidRPr="00280DE3" w:rsidRDefault="00E6313D" w:rsidP="005D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3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99" w:type="dxa"/>
          </w:tcPr>
          <w:p w:rsidR="00E6313D" w:rsidRPr="00280DE3" w:rsidRDefault="00280DE3" w:rsidP="005D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3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E6313D" w:rsidRPr="00280DE3" w:rsidRDefault="00E6313D" w:rsidP="005D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E6313D" w:rsidRPr="00280DE3" w:rsidRDefault="00280DE3" w:rsidP="005D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3">
              <w:rPr>
                <w:rFonts w:ascii="Times New Roman" w:hAnsi="Times New Roman" w:cs="Times New Roman"/>
                <w:sz w:val="24"/>
                <w:szCs w:val="24"/>
              </w:rPr>
              <w:t>959,06</w:t>
            </w:r>
          </w:p>
        </w:tc>
        <w:tc>
          <w:tcPr>
            <w:tcW w:w="1759" w:type="dxa"/>
          </w:tcPr>
          <w:p w:rsidR="00E6313D" w:rsidRPr="00280DE3" w:rsidRDefault="00280DE3" w:rsidP="005D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3">
              <w:rPr>
                <w:rFonts w:ascii="Times New Roman" w:hAnsi="Times New Roman" w:cs="Times New Roman"/>
                <w:sz w:val="24"/>
                <w:szCs w:val="24"/>
              </w:rPr>
              <w:t>1 131,69</w:t>
            </w:r>
          </w:p>
        </w:tc>
      </w:tr>
      <w:tr w:rsidR="00E6313D" w:rsidRPr="003F6CB3" w:rsidTr="005D6647">
        <w:tc>
          <w:tcPr>
            <w:tcW w:w="2518" w:type="dxa"/>
          </w:tcPr>
          <w:p w:rsidR="00E6313D" w:rsidRPr="003F6CB3" w:rsidRDefault="00E6313D" w:rsidP="005D6647">
            <w:pPr>
              <w:jc w:val="both"/>
              <w:rPr>
                <w:rFonts w:ascii="Times New Roman" w:hAnsi="Times New Roman" w:cs="Times New Roman"/>
              </w:rPr>
            </w:pPr>
            <w:r w:rsidRPr="003F6CB3">
              <w:rPr>
                <w:rFonts w:ascii="Times New Roman" w:hAnsi="Times New Roman" w:cs="Times New Roman"/>
              </w:rPr>
              <w:t>Газ</w:t>
            </w:r>
          </w:p>
        </w:tc>
        <w:tc>
          <w:tcPr>
            <w:tcW w:w="1477" w:type="dxa"/>
          </w:tcPr>
          <w:p w:rsidR="00E6313D" w:rsidRPr="003F6CB3" w:rsidRDefault="00E6313D" w:rsidP="005D6647">
            <w:pPr>
              <w:jc w:val="both"/>
              <w:rPr>
                <w:rFonts w:ascii="Times New Roman" w:hAnsi="Times New Roman" w:cs="Times New Roman"/>
              </w:rPr>
            </w:pPr>
            <w:r w:rsidRPr="003F6CB3">
              <w:rPr>
                <w:rFonts w:ascii="Times New Roman" w:hAnsi="Times New Roman" w:cs="Times New Roman"/>
              </w:rPr>
              <w:t>тыс.м3</w:t>
            </w:r>
          </w:p>
        </w:tc>
        <w:tc>
          <w:tcPr>
            <w:tcW w:w="1499" w:type="dxa"/>
          </w:tcPr>
          <w:p w:rsidR="00E6313D" w:rsidRPr="00CE30AC" w:rsidRDefault="00280DE3" w:rsidP="005D664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80DE3">
              <w:rPr>
                <w:rFonts w:ascii="Times New Roman" w:hAnsi="Times New Roman" w:cs="Times New Roman"/>
              </w:rPr>
              <w:t>1 476,270</w:t>
            </w:r>
          </w:p>
        </w:tc>
        <w:tc>
          <w:tcPr>
            <w:tcW w:w="2069" w:type="dxa"/>
          </w:tcPr>
          <w:p w:rsidR="00E6313D" w:rsidRPr="00CE30AC" w:rsidRDefault="00280DE3" w:rsidP="00280DE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80DE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 w:rsidRPr="00280DE3">
              <w:rPr>
                <w:rFonts w:ascii="Times New Roman" w:hAnsi="Times New Roman" w:cs="Times New Roman"/>
              </w:rPr>
              <w:t>794</w:t>
            </w:r>
            <w:r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1759" w:type="dxa"/>
          </w:tcPr>
          <w:p w:rsidR="00E6313D" w:rsidRPr="00CE30AC" w:rsidRDefault="00280DE3" w:rsidP="00280DE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80DE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 </w:t>
            </w:r>
            <w:r w:rsidRPr="00280DE3">
              <w:rPr>
                <w:rFonts w:ascii="Times New Roman" w:hAnsi="Times New Roman" w:cs="Times New Roman"/>
              </w:rPr>
              <w:t>556</w:t>
            </w:r>
            <w:r>
              <w:rPr>
                <w:rFonts w:ascii="Times New Roman" w:hAnsi="Times New Roman" w:cs="Times New Roman"/>
              </w:rPr>
              <w:t>,</w:t>
            </w:r>
            <w:r w:rsidRPr="00280DE3">
              <w:rPr>
                <w:rFonts w:ascii="Times New Roman" w:hAnsi="Times New Roman" w:cs="Times New Roman"/>
              </w:rPr>
              <w:t xml:space="preserve"> 99</w:t>
            </w:r>
          </w:p>
        </w:tc>
      </w:tr>
    </w:tbl>
    <w:p w:rsidR="00E6313D" w:rsidRPr="00E6313D" w:rsidRDefault="00E6313D" w:rsidP="00E63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0AB" w:rsidRPr="0067784E" w:rsidRDefault="007F00AB" w:rsidP="0067784E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CB3" w:rsidRDefault="003F6CB3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Pr="00DB1C2A" w:rsidRDefault="00DB1C2A" w:rsidP="00DB1C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2A">
        <w:rPr>
          <w:rFonts w:ascii="Times New Roman" w:hAnsi="Times New Roman" w:cs="Times New Roman"/>
          <w:b/>
          <w:sz w:val="24"/>
          <w:szCs w:val="24"/>
        </w:rPr>
        <w:t>Сведения (отчёт) о соблюдении ПАО «г/к «Ялта-Интурист» принципов и рекомендаций Кодекса корпоративного управления, рекомендованного к применению Банком России (далее – Кодекс корпоративного управления).</w:t>
      </w:r>
    </w:p>
    <w:p w:rsidR="00DB1C2A" w:rsidRDefault="00DB1C2A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Default="00DB1C2A" w:rsidP="00DB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«г/к «Ялта-Интурист» 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A60901" w:rsidRPr="004C6F9E" w:rsidRDefault="00A60901" w:rsidP="00A609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0901">
        <w:rPr>
          <w:rFonts w:ascii="Times New Roman" w:hAnsi="Times New Roman" w:cs="Times New Roman"/>
          <w:sz w:val="24"/>
          <w:szCs w:val="24"/>
        </w:rPr>
        <w:tab/>
      </w:r>
      <w:r w:rsidRPr="004C6F9E">
        <w:rPr>
          <w:rFonts w:ascii="Times New Roman" w:hAnsi="Times New Roman" w:cs="Times New Roman"/>
          <w:i/>
          <w:sz w:val="24"/>
          <w:szCs w:val="24"/>
        </w:rPr>
        <w:t xml:space="preserve">Основным принципом построения обществом взаимоотношений с акционерами и инвесторами является разумный баланс интересов общества как хозяйствующего </w:t>
      </w:r>
      <w:r w:rsidRPr="004C6F9E">
        <w:rPr>
          <w:rFonts w:ascii="Times New Roman" w:hAnsi="Times New Roman" w:cs="Times New Roman"/>
          <w:i/>
          <w:sz w:val="24"/>
          <w:szCs w:val="24"/>
        </w:rPr>
        <w:lastRenderedPageBreak/>
        <w:t>субъекта и как акционерного общества, заинтересованного в защите прав и законных интересов своих акционеров.</w:t>
      </w:r>
    </w:p>
    <w:p w:rsidR="00A60901" w:rsidRDefault="00A60901" w:rsidP="00A60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C8E" w:rsidRPr="004C6F9E" w:rsidRDefault="00460C8E" w:rsidP="0051626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9E">
        <w:rPr>
          <w:rFonts w:ascii="Times New Roman" w:hAnsi="Times New Roman" w:cs="Times New Roman"/>
          <w:b/>
          <w:sz w:val="24"/>
          <w:szCs w:val="24"/>
        </w:rPr>
        <w:t xml:space="preserve">Иная информация, предусмотренная уставом Общества или иным внутренним документом </w:t>
      </w:r>
      <w:r w:rsidR="00CE30AC">
        <w:rPr>
          <w:rFonts w:ascii="Times New Roman" w:hAnsi="Times New Roman" w:cs="Times New Roman"/>
          <w:b/>
          <w:sz w:val="24"/>
          <w:szCs w:val="24"/>
        </w:rPr>
        <w:t>О</w:t>
      </w:r>
      <w:r w:rsidRPr="004C6F9E">
        <w:rPr>
          <w:rFonts w:ascii="Times New Roman" w:hAnsi="Times New Roman" w:cs="Times New Roman"/>
          <w:b/>
          <w:sz w:val="24"/>
          <w:szCs w:val="24"/>
        </w:rPr>
        <w:t>бщества</w:t>
      </w:r>
    </w:p>
    <w:p w:rsidR="0051626D" w:rsidRPr="004C6F9E" w:rsidRDefault="0051626D" w:rsidP="0051626D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460C8E" w:rsidRPr="004C6F9E" w:rsidRDefault="00460C8E" w:rsidP="0051626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F9E">
        <w:rPr>
          <w:rFonts w:ascii="Times New Roman" w:hAnsi="Times New Roman" w:cs="Times New Roman"/>
          <w:sz w:val="24"/>
          <w:szCs w:val="24"/>
        </w:rPr>
        <w:t>Иная информация, подлежащая включению в годовой отчет о деятельности общества, уставом Общества или иным внутренним документом общества не предусмотрена.</w:t>
      </w:r>
    </w:p>
    <w:p w:rsidR="00944CEF" w:rsidRDefault="00944CEF" w:rsidP="00D27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CEF" w:rsidRPr="00944CEF" w:rsidRDefault="00944CEF" w:rsidP="00944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92C" w:rsidRDefault="000A792C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4EE" w:rsidRDefault="000754EE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92C" w:rsidRPr="000754EE" w:rsidRDefault="000A792C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A792C" w:rsidRPr="000754EE" w:rsidSect="000E2E5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094" w:rsidRDefault="00F17094" w:rsidP="0064155B">
      <w:pPr>
        <w:spacing w:after="0" w:line="240" w:lineRule="auto"/>
      </w:pPr>
      <w:r>
        <w:separator/>
      </w:r>
    </w:p>
  </w:endnote>
  <w:endnote w:type="continuationSeparator" w:id="1">
    <w:p w:rsidR="00F17094" w:rsidRDefault="00F17094" w:rsidP="0064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786249"/>
      <w:docPartObj>
        <w:docPartGallery w:val="Page Numbers (Bottom of Page)"/>
        <w:docPartUnique/>
      </w:docPartObj>
    </w:sdtPr>
    <w:sdtContent>
      <w:p w:rsidR="005E17C8" w:rsidRDefault="00B66620">
        <w:pPr>
          <w:pStyle w:val="a9"/>
          <w:jc w:val="right"/>
        </w:pPr>
        <w:r>
          <w:fldChar w:fldCharType="begin"/>
        </w:r>
        <w:r w:rsidR="004A2938">
          <w:instrText xml:space="preserve"> PAGE   \* MERGEFORMAT </w:instrText>
        </w:r>
        <w:r>
          <w:fldChar w:fldCharType="separate"/>
        </w:r>
        <w:r w:rsidR="003271B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E17C8" w:rsidRDefault="005E17C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094" w:rsidRDefault="00F17094" w:rsidP="0064155B">
      <w:pPr>
        <w:spacing w:after="0" w:line="240" w:lineRule="auto"/>
      </w:pPr>
      <w:r>
        <w:separator/>
      </w:r>
    </w:p>
  </w:footnote>
  <w:footnote w:type="continuationSeparator" w:id="1">
    <w:p w:rsidR="00F17094" w:rsidRDefault="00F17094" w:rsidP="00641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532B"/>
    <w:multiLevelType w:val="hybridMultilevel"/>
    <w:tmpl w:val="A9FCDCC0"/>
    <w:lvl w:ilvl="0" w:tplc="1DE2C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839D0"/>
    <w:multiLevelType w:val="hybridMultilevel"/>
    <w:tmpl w:val="C674ED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E3316"/>
    <w:multiLevelType w:val="hybridMultilevel"/>
    <w:tmpl w:val="46A45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41EEA"/>
    <w:multiLevelType w:val="hybridMultilevel"/>
    <w:tmpl w:val="64E41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740B6"/>
    <w:multiLevelType w:val="hybridMultilevel"/>
    <w:tmpl w:val="BB36ABA0"/>
    <w:lvl w:ilvl="0" w:tplc="4F8633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C0F47"/>
    <w:multiLevelType w:val="hybridMultilevel"/>
    <w:tmpl w:val="8626FC8E"/>
    <w:lvl w:ilvl="0" w:tplc="D3CC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72AA"/>
    <w:rsid w:val="0001755E"/>
    <w:rsid w:val="000754EE"/>
    <w:rsid w:val="000A36F4"/>
    <w:rsid w:val="000A792C"/>
    <w:rsid w:val="000D6538"/>
    <w:rsid w:val="000E2E56"/>
    <w:rsid w:val="0010231D"/>
    <w:rsid w:val="00121B5E"/>
    <w:rsid w:val="00123FB9"/>
    <w:rsid w:val="00126BE8"/>
    <w:rsid w:val="001445C1"/>
    <w:rsid w:val="00164C29"/>
    <w:rsid w:val="00173704"/>
    <w:rsid w:val="0017796D"/>
    <w:rsid w:val="00186877"/>
    <w:rsid w:val="001918B4"/>
    <w:rsid w:val="00192DF2"/>
    <w:rsid w:val="001935C7"/>
    <w:rsid w:val="001B1674"/>
    <w:rsid w:val="001C0B41"/>
    <w:rsid w:val="001D7A64"/>
    <w:rsid w:val="001D7E47"/>
    <w:rsid w:val="00206C4B"/>
    <w:rsid w:val="00213528"/>
    <w:rsid w:val="00222305"/>
    <w:rsid w:val="00222EF7"/>
    <w:rsid w:val="002234C6"/>
    <w:rsid w:val="00226BF3"/>
    <w:rsid w:val="002351C7"/>
    <w:rsid w:val="002363A7"/>
    <w:rsid w:val="00241F67"/>
    <w:rsid w:val="00242136"/>
    <w:rsid w:val="002433B3"/>
    <w:rsid w:val="0025326A"/>
    <w:rsid w:val="0025537C"/>
    <w:rsid w:val="00276655"/>
    <w:rsid w:val="00280DE3"/>
    <w:rsid w:val="002926A7"/>
    <w:rsid w:val="00297CD0"/>
    <w:rsid w:val="002B0BF8"/>
    <w:rsid w:val="002B0D1B"/>
    <w:rsid w:val="002C6FDA"/>
    <w:rsid w:val="0030346F"/>
    <w:rsid w:val="00317AC7"/>
    <w:rsid w:val="003232E5"/>
    <w:rsid w:val="00326470"/>
    <w:rsid w:val="003271B9"/>
    <w:rsid w:val="003341C2"/>
    <w:rsid w:val="00346B75"/>
    <w:rsid w:val="00382061"/>
    <w:rsid w:val="003863E9"/>
    <w:rsid w:val="00386D35"/>
    <w:rsid w:val="003A7CB4"/>
    <w:rsid w:val="003C68A7"/>
    <w:rsid w:val="003E62E6"/>
    <w:rsid w:val="003F6CB3"/>
    <w:rsid w:val="00401537"/>
    <w:rsid w:val="004229F7"/>
    <w:rsid w:val="00446092"/>
    <w:rsid w:val="00452588"/>
    <w:rsid w:val="00460C8E"/>
    <w:rsid w:val="004A2938"/>
    <w:rsid w:val="004B77A8"/>
    <w:rsid w:val="004C6F9E"/>
    <w:rsid w:val="00510BA3"/>
    <w:rsid w:val="0051626D"/>
    <w:rsid w:val="00535F79"/>
    <w:rsid w:val="005634E0"/>
    <w:rsid w:val="0057091B"/>
    <w:rsid w:val="00573B5D"/>
    <w:rsid w:val="005C15D4"/>
    <w:rsid w:val="005E17C8"/>
    <w:rsid w:val="006038AF"/>
    <w:rsid w:val="00632321"/>
    <w:rsid w:val="0064155B"/>
    <w:rsid w:val="0064156F"/>
    <w:rsid w:val="00652CFA"/>
    <w:rsid w:val="00654D77"/>
    <w:rsid w:val="00674B88"/>
    <w:rsid w:val="00675C3D"/>
    <w:rsid w:val="0067784E"/>
    <w:rsid w:val="00687E4F"/>
    <w:rsid w:val="00692DE1"/>
    <w:rsid w:val="00692F12"/>
    <w:rsid w:val="006955C2"/>
    <w:rsid w:val="00695918"/>
    <w:rsid w:val="006A368F"/>
    <w:rsid w:val="006A4B89"/>
    <w:rsid w:val="006B3409"/>
    <w:rsid w:val="006E3ADA"/>
    <w:rsid w:val="00707FC6"/>
    <w:rsid w:val="007263C2"/>
    <w:rsid w:val="0072769C"/>
    <w:rsid w:val="00763BA6"/>
    <w:rsid w:val="007725D7"/>
    <w:rsid w:val="007D0282"/>
    <w:rsid w:val="007E2356"/>
    <w:rsid w:val="007E5D55"/>
    <w:rsid w:val="007F00AB"/>
    <w:rsid w:val="007F1AB2"/>
    <w:rsid w:val="0081009E"/>
    <w:rsid w:val="00817F1E"/>
    <w:rsid w:val="00852E2B"/>
    <w:rsid w:val="008579C7"/>
    <w:rsid w:val="00875A30"/>
    <w:rsid w:val="008769B6"/>
    <w:rsid w:val="00890AC4"/>
    <w:rsid w:val="008919B7"/>
    <w:rsid w:val="00896578"/>
    <w:rsid w:val="008A5CCD"/>
    <w:rsid w:val="00902907"/>
    <w:rsid w:val="009129D0"/>
    <w:rsid w:val="00920561"/>
    <w:rsid w:val="00930FD1"/>
    <w:rsid w:val="00944CEF"/>
    <w:rsid w:val="00953FBA"/>
    <w:rsid w:val="00961ECE"/>
    <w:rsid w:val="0096499F"/>
    <w:rsid w:val="00971584"/>
    <w:rsid w:val="009735B0"/>
    <w:rsid w:val="00977DF5"/>
    <w:rsid w:val="00982ABB"/>
    <w:rsid w:val="009A68C2"/>
    <w:rsid w:val="009C1528"/>
    <w:rsid w:val="009F6470"/>
    <w:rsid w:val="00A04F22"/>
    <w:rsid w:val="00A05AC1"/>
    <w:rsid w:val="00A11270"/>
    <w:rsid w:val="00A31AAD"/>
    <w:rsid w:val="00A370D9"/>
    <w:rsid w:val="00A47D9C"/>
    <w:rsid w:val="00A57AF8"/>
    <w:rsid w:val="00A60901"/>
    <w:rsid w:val="00A67EA9"/>
    <w:rsid w:val="00A8093F"/>
    <w:rsid w:val="00A84A9B"/>
    <w:rsid w:val="00A9541D"/>
    <w:rsid w:val="00AA16CD"/>
    <w:rsid w:val="00AA4B85"/>
    <w:rsid w:val="00AB06F3"/>
    <w:rsid w:val="00AB4770"/>
    <w:rsid w:val="00AB56D1"/>
    <w:rsid w:val="00AD72AA"/>
    <w:rsid w:val="00AF0093"/>
    <w:rsid w:val="00AF0D68"/>
    <w:rsid w:val="00AF4CCF"/>
    <w:rsid w:val="00AF6DE1"/>
    <w:rsid w:val="00B05657"/>
    <w:rsid w:val="00B11DD8"/>
    <w:rsid w:val="00B323F2"/>
    <w:rsid w:val="00B365AE"/>
    <w:rsid w:val="00B427B2"/>
    <w:rsid w:val="00B62E7D"/>
    <w:rsid w:val="00B66620"/>
    <w:rsid w:val="00B815B8"/>
    <w:rsid w:val="00B85E98"/>
    <w:rsid w:val="00B9411D"/>
    <w:rsid w:val="00BE50DB"/>
    <w:rsid w:val="00BE7EBA"/>
    <w:rsid w:val="00C03577"/>
    <w:rsid w:val="00C24168"/>
    <w:rsid w:val="00C45EB8"/>
    <w:rsid w:val="00C66A08"/>
    <w:rsid w:val="00C7127C"/>
    <w:rsid w:val="00C714DE"/>
    <w:rsid w:val="00C839A2"/>
    <w:rsid w:val="00C974A3"/>
    <w:rsid w:val="00CE30AC"/>
    <w:rsid w:val="00CF1CF8"/>
    <w:rsid w:val="00D0584E"/>
    <w:rsid w:val="00D15901"/>
    <w:rsid w:val="00D272D8"/>
    <w:rsid w:val="00D717C8"/>
    <w:rsid w:val="00DB1C2A"/>
    <w:rsid w:val="00DE48BA"/>
    <w:rsid w:val="00E2608F"/>
    <w:rsid w:val="00E3658E"/>
    <w:rsid w:val="00E46ACE"/>
    <w:rsid w:val="00E47C19"/>
    <w:rsid w:val="00E6313D"/>
    <w:rsid w:val="00E71EEB"/>
    <w:rsid w:val="00E8771C"/>
    <w:rsid w:val="00E9304B"/>
    <w:rsid w:val="00EA18C3"/>
    <w:rsid w:val="00EA4365"/>
    <w:rsid w:val="00EB0FB8"/>
    <w:rsid w:val="00EB12BB"/>
    <w:rsid w:val="00EC1003"/>
    <w:rsid w:val="00EC1FD8"/>
    <w:rsid w:val="00F17094"/>
    <w:rsid w:val="00F24CE8"/>
    <w:rsid w:val="00F374B7"/>
    <w:rsid w:val="00F40A55"/>
    <w:rsid w:val="00F6312E"/>
    <w:rsid w:val="00F7139F"/>
    <w:rsid w:val="00F8708F"/>
    <w:rsid w:val="00FA0032"/>
    <w:rsid w:val="00FB01DD"/>
    <w:rsid w:val="00FC7FF8"/>
    <w:rsid w:val="00FD71B5"/>
    <w:rsid w:val="00FF23C2"/>
    <w:rsid w:val="00FF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155B"/>
  </w:style>
  <w:style w:type="paragraph" w:styleId="a9">
    <w:name w:val="footer"/>
    <w:basedOn w:val="a"/>
    <w:link w:val="aa"/>
    <w:uiPriority w:val="99"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55B"/>
  </w:style>
  <w:style w:type="character" w:styleId="ab">
    <w:name w:val="Hyperlink"/>
    <w:basedOn w:val="a0"/>
    <w:uiPriority w:val="99"/>
    <w:unhideWhenUsed/>
    <w:rsid w:val="006955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B12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B12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B12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12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B12BB"/>
    <w:rPr>
      <w:b/>
      <w:bCs/>
      <w:sz w:val="20"/>
      <w:szCs w:val="20"/>
    </w:rPr>
  </w:style>
  <w:style w:type="paragraph" w:styleId="af1">
    <w:name w:val="No Spacing"/>
    <w:uiPriority w:val="1"/>
    <w:qFormat/>
    <w:rsid w:val="00692DE1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692DE1"/>
    <w:pPr>
      <w:widowControl w:val="0"/>
      <w:autoSpaceDE w:val="0"/>
      <w:autoSpaceDN w:val="0"/>
      <w:spacing w:after="0" w:line="240" w:lineRule="auto"/>
      <w:ind w:left="40" w:firstLine="68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92DE1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uiPriority w:val="99"/>
    <w:rsid w:val="00C03577"/>
    <w:pPr>
      <w:widowControl w:val="0"/>
      <w:autoSpaceDE w:val="0"/>
      <w:autoSpaceDN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B427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427B2"/>
  </w:style>
  <w:style w:type="character" w:customStyle="1" w:styleId="SUBST">
    <w:name w:val="__SUBST"/>
    <w:uiPriority w:val="99"/>
    <w:rsid w:val="00B427B2"/>
    <w:rPr>
      <w:b/>
      <w:i/>
      <w:sz w:val="22"/>
    </w:rPr>
  </w:style>
  <w:style w:type="paragraph" w:customStyle="1" w:styleId="ConsNormal">
    <w:name w:val="ConsNormal"/>
    <w:link w:val="ConsNormal0"/>
    <w:rsid w:val="00B427B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Normal0">
    <w:name w:val="ConsNormal Знак"/>
    <w:link w:val="ConsNormal"/>
    <w:locked/>
    <w:rsid w:val="00B427B2"/>
    <w:rPr>
      <w:rFonts w:ascii="Arial" w:eastAsia="Times New Roman" w:hAnsi="Arial" w:cs="Times New Roman"/>
      <w:lang w:eastAsia="ru-RU"/>
    </w:rPr>
  </w:style>
  <w:style w:type="character" w:customStyle="1" w:styleId="Subst0">
    <w:name w:val="Subst"/>
    <w:uiPriority w:val="99"/>
    <w:rsid w:val="009C1528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155B"/>
  </w:style>
  <w:style w:type="paragraph" w:styleId="a9">
    <w:name w:val="footer"/>
    <w:basedOn w:val="a"/>
    <w:link w:val="aa"/>
    <w:uiPriority w:val="99"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55B"/>
  </w:style>
  <w:style w:type="character" w:styleId="ab">
    <w:name w:val="Hyperlink"/>
    <w:basedOn w:val="a0"/>
    <w:uiPriority w:val="99"/>
    <w:unhideWhenUsed/>
    <w:rsid w:val="006955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B12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B12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B12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12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B12BB"/>
    <w:rPr>
      <w:b/>
      <w:bCs/>
      <w:sz w:val="20"/>
      <w:szCs w:val="20"/>
    </w:rPr>
  </w:style>
  <w:style w:type="paragraph" w:styleId="af1">
    <w:name w:val="No Spacing"/>
    <w:uiPriority w:val="1"/>
    <w:qFormat/>
    <w:rsid w:val="00692DE1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692DE1"/>
    <w:pPr>
      <w:widowControl w:val="0"/>
      <w:autoSpaceDE w:val="0"/>
      <w:autoSpaceDN w:val="0"/>
      <w:spacing w:after="0" w:line="240" w:lineRule="auto"/>
      <w:ind w:left="40" w:firstLine="68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92DE1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uiPriority w:val="99"/>
    <w:rsid w:val="00C03577"/>
    <w:pPr>
      <w:widowControl w:val="0"/>
      <w:autoSpaceDE w:val="0"/>
      <w:autoSpaceDN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B427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427B2"/>
  </w:style>
  <w:style w:type="character" w:customStyle="1" w:styleId="SUBST">
    <w:name w:val="__SUBST"/>
    <w:uiPriority w:val="99"/>
    <w:rsid w:val="00B427B2"/>
    <w:rPr>
      <w:b/>
      <w:i/>
      <w:sz w:val="22"/>
    </w:rPr>
  </w:style>
  <w:style w:type="paragraph" w:customStyle="1" w:styleId="ConsNormal">
    <w:name w:val="ConsNormal"/>
    <w:link w:val="ConsNormal0"/>
    <w:rsid w:val="00B427B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Normal0">
    <w:name w:val="ConsNormal Знак"/>
    <w:link w:val="ConsNormal"/>
    <w:locked/>
    <w:rsid w:val="00B427B2"/>
    <w:rPr>
      <w:rFonts w:ascii="Arial" w:eastAsia="Times New Roman" w:hAnsi="Arial" w:cs="Times New Roman"/>
      <w:lang w:eastAsia="ru-RU"/>
    </w:rPr>
  </w:style>
  <w:style w:type="character" w:customStyle="1" w:styleId="Subst0">
    <w:name w:val="Subst"/>
    <w:uiPriority w:val="99"/>
    <w:rsid w:val="009C1528"/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4948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event.aspx?EventId=hlwSo-C1g5UqntwexjLtWoA-B-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80A3F-4AC0-484C-B47A-5BE2390A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Питерская Елена Вячеславовна</dc:creator>
  <cp:lastModifiedBy>marusovalv</cp:lastModifiedBy>
  <cp:revision>2</cp:revision>
  <cp:lastPrinted>2017-05-18T09:59:00Z</cp:lastPrinted>
  <dcterms:created xsi:type="dcterms:W3CDTF">2017-05-24T11:33:00Z</dcterms:created>
  <dcterms:modified xsi:type="dcterms:W3CDTF">2017-05-24T11:33:00Z</dcterms:modified>
</cp:coreProperties>
</file>