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942" w:rsidRDefault="009B0942">
      <w:pPr>
        <w:rPr>
          <w:rFonts w:ascii="Arial" w:hAnsi="Arial" w:cs="Arial"/>
          <w:color w:val="000000"/>
          <w:sz w:val="18"/>
          <w:szCs w:val="18"/>
          <w:shd w:val="clear" w:color="auto" w:fill="FFFFFF"/>
        </w:rPr>
      </w:pPr>
      <w:r>
        <w:br/>
      </w:r>
      <w:r>
        <w:rPr>
          <w:rFonts w:ascii="Arial" w:hAnsi="Arial" w:cs="Arial"/>
          <w:color w:val="000000"/>
          <w:sz w:val="18"/>
          <w:szCs w:val="18"/>
          <w:shd w:val="clear" w:color="auto" w:fill="FFFFFF"/>
        </w:rPr>
        <w:t>Сообщение о существенном факте</w:t>
      </w:r>
      <w:proofErr w:type="gramStart"/>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О</w:t>
      </w:r>
      <w:proofErr w:type="gramEnd"/>
      <w:r>
        <w:rPr>
          <w:rFonts w:ascii="Arial" w:hAnsi="Arial" w:cs="Arial"/>
          <w:color w:val="000000"/>
          <w:sz w:val="18"/>
          <w:szCs w:val="18"/>
          <w:shd w:val="clear" w:color="auto" w:fill="FFFFFF"/>
        </w:rPr>
        <w:t xml:space="preserve"> дате, на которую определяются лица, имеющие право на осуществление прав по именным эмиссионным ценным бумагам эмитента, в том числе о дате, на которую составляется список лиц, имеющих право на участие в общем собрании акционеров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1. Общие сведения</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1.1. Полное фирменное наименование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Публичное акционерное общество «Гостиничный комплекс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1.2. Сокращенное фирменное наименование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ПАО «г/к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1.3. Место нахождения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298600, Российская Федерация, Республика Крым, г. Ялта, ул. </w:t>
      </w:r>
      <w:proofErr w:type="spellStart"/>
      <w:r>
        <w:rPr>
          <w:rFonts w:ascii="Arial" w:hAnsi="Arial" w:cs="Arial"/>
          <w:color w:val="000000"/>
          <w:sz w:val="18"/>
          <w:szCs w:val="18"/>
          <w:shd w:val="clear" w:color="auto" w:fill="FFFFFF"/>
        </w:rPr>
        <w:t>Дражинского</w:t>
      </w:r>
      <w:proofErr w:type="spellEnd"/>
      <w:r>
        <w:rPr>
          <w:rFonts w:ascii="Arial" w:hAnsi="Arial" w:cs="Arial"/>
          <w:color w:val="000000"/>
          <w:sz w:val="18"/>
          <w:szCs w:val="18"/>
          <w:shd w:val="clear" w:color="auto" w:fill="FFFFFF"/>
        </w:rPr>
        <w:t>, д. 50</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1.4. ОГРН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1149102067762</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1.5. ИНН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9103007928</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1.6. Уникальный код эмитента, присвоенный регистрирующим органом</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50217-А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1.7. Адрес страницы в сети Интернет, используемой эмитентом для раскрытия информации</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http://www.yaltaintourist.ru</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http://www.e-disclosure.ru/portal/company.aspx?id=34948</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2. Содержание сообщения</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2.1. Вид, категория (тип), серия и иные идентификационные признаки ценных бумаг эмитента, в отношении которых устанавливается дата, на которую определяются лица, имеющие право на осуществление по ним прав: акции обыкновенные именные </w:t>
      </w:r>
      <w:r w:rsidRPr="00384556">
        <w:rPr>
          <w:rFonts w:ascii="Arial" w:hAnsi="Arial" w:cs="Arial"/>
          <w:color w:val="000000"/>
          <w:sz w:val="18"/>
          <w:szCs w:val="18"/>
          <w:shd w:val="clear" w:color="auto" w:fill="FFFFFF"/>
        </w:rPr>
        <w:t>бездокументарные</w:t>
      </w:r>
      <w:r w:rsidR="00384556" w:rsidRPr="00384556">
        <w:rPr>
          <w:rFonts w:ascii="Arial" w:hAnsi="Arial" w:cs="Arial"/>
          <w:color w:val="000000"/>
          <w:sz w:val="18"/>
          <w:szCs w:val="18"/>
          <w:shd w:val="clear" w:color="auto" w:fill="FFFFFF"/>
        </w:rPr>
        <w:t xml:space="preserve"> </w:t>
      </w:r>
      <w:r w:rsidR="00384556" w:rsidRPr="00384556">
        <w:rPr>
          <w:rFonts w:ascii="Arial" w:hAnsi="Arial" w:cs="Arial"/>
          <w:sz w:val="18"/>
          <w:szCs w:val="18"/>
        </w:rPr>
        <w:t>(государственный регистрационный номер 1-01-50217-А от 12 декабря 2014 г.)</w:t>
      </w:r>
      <w:r w:rsidRPr="00384556">
        <w:rPr>
          <w:rFonts w:ascii="Arial" w:hAnsi="Arial" w:cs="Arial"/>
          <w:color w:val="000000"/>
          <w:sz w:val="18"/>
          <w:szCs w:val="18"/>
          <w:shd w:val="clear" w:color="auto" w:fill="FFFFFF"/>
        </w:rPr>
        <w:t>.</w:t>
      </w:r>
      <w:r w:rsidRPr="00384556">
        <w:rPr>
          <w:rStyle w:val="apple-converted-space"/>
          <w:rFonts w:ascii="Arial" w:hAnsi="Arial" w:cs="Arial"/>
          <w:color w:val="000000"/>
          <w:sz w:val="18"/>
          <w:szCs w:val="18"/>
          <w:shd w:val="clear" w:color="auto" w:fill="FFFFFF"/>
        </w:rPr>
        <w:t> </w:t>
      </w:r>
      <w:r w:rsidRPr="00384556">
        <w:rPr>
          <w:rFonts w:ascii="Arial" w:hAnsi="Arial" w:cs="Arial"/>
          <w:color w:val="000000"/>
          <w:sz w:val="18"/>
          <w:szCs w:val="18"/>
        </w:rPr>
        <w:br/>
      </w:r>
      <w:r>
        <w:rPr>
          <w:rFonts w:ascii="Arial" w:hAnsi="Arial" w:cs="Arial"/>
          <w:color w:val="000000"/>
          <w:sz w:val="18"/>
          <w:szCs w:val="18"/>
          <w:shd w:val="clear" w:color="auto" w:fill="FFFFFF"/>
        </w:rPr>
        <w:t xml:space="preserve">2.2. Права, закрепленные ценными бумагами эмитента, в отношении которых устанавливается дата, на которую определяются лица, имеющие право </w:t>
      </w:r>
      <w:r w:rsidR="005B6DC7">
        <w:rPr>
          <w:rFonts w:ascii="Arial" w:hAnsi="Arial" w:cs="Arial"/>
          <w:color w:val="000000"/>
          <w:sz w:val="18"/>
          <w:szCs w:val="18"/>
          <w:shd w:val="clear" w:color="auto" w:fill="FFFFFF"/>
        </w:rPr>
        <w:t xml:space="preserve">на их осуществление: </w:t>
      </w:r>
      <w:r w:rsidR="00384556">
        <w:rPr>
          <w:rFonts w:ascii="Arial" w:hAnsi="Arial" w:cs="Arial"/>
          <w:color w:val="000000"/>
          <w:sz w:val="18"/>
          <w:szCs w:val="18"/>
          <w:shd w:val="clear" w:color="auto" w:fill="FFFFFF"/>
        </w:rPr>
        <w:t xml:space="preserve">право владельцев ценных бумаг </w:t>
      </w:r>
      <w:r>
        <w:rPr>
          <w:rFonts w:ascii="Arial" w:hAnsi="Arial" w:cs="Arial"/>
          <w:color w:val="000000"/>
          <w:sz w:val="18"/>
          <w:szCs w:val="18"/>
          <w:shd w:val="clear" w:color="auto" w:fill="FFFFFF"/>
        </w:rPr>
        <w:t xml:space="preserve"> ПАО «г/к «Ялта-Интурист»</w:t>
      </w:r>
      <w:r w:rsidR="00384556">
        <w:rPr>
          <w:rFonts w:ascii="Arial" w:hAnsi="Arial" w:cs="Arial"/>
          <w:color w:val="000000"/>
          <w:sz w:val="18"/>
          <w:szCs w:val="18"/>
          <w:shd w:val="clear" w:color="auto" w:fill="FFFFFF"/>
        </w:rPr>
        <w:t xml:space="preserve">  продать принадлежащие им ценные бумаги в связи с поступлением в Общество обязательного предложения о приобретении ценных бумаг. </w:t>
      </w:r>
    </w:p>
    <w:p w:rsidR="005B6DC7" w:rsidRDefault="009B0942">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 2.3. Дата, на которую определяются лица, имеющие право на осуществление прав по ценным бумагам эмитента: </w:t>
      </w:r>
      <w:r w:rsidR="00384556">
        <w:rPr>
          <w:rFonts w:ascii="Arial" w:hAnsi="Arial" w:cs="Arial"/>
          <w:color w:val="000000"/>
          <w:sz w:val="18"/>
          <w:szCs w:val="18"/>
          <w:shd w:val="clear" w:color="auto" w:fill="FFFFFF"/>
        </w:rPr>
        <w:t xml:space="preserve">21 </w:t>
      </w:r>
      <w:r>
        <w:rPr>
          <w:rFonts w:ascii="Arial" w:hAnsi="Arial" w:cs="Arial"/>
          <w:color w:val="000000"/>
          <w:sz w:val="18"/>
          <w:szCs w:val="18"/>
          <w:shd w:val="clear" w:color="auto" w:fill="FFFFFF"/>
        </w:rPr>
        <w:t>апреля 2016 г.                        </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2.4. 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лица, имеющие право на осуществление прав по ценным бумагам эмитента (дате составления списка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 </w:t>
      </w:r>
      <w:r w:rsidR="00384556">
        <w:rPr>
          <w:rFonts w:ascii="Arial" w:hAnsi="Arial" w:cs="Arial"/>
          <w:color w:val="000000"/>
          <w:sz w:val="18"/>
          <w:szCs w:val="18"/>
          <w:shd w:val="clear" w:color="auto" w:fill="FFFFFF"/>
        </w:rPr>
        <w:t xml:space="preserve"> дата поступления в Общество обязательного предложения 21.04.2016 г.</w:t>
      </w:r>
      <w:bookmarkStart w:id="0" w:name="_GoBack"/>
      <w:bookmarkEnd w:id="0"/>
      <w:r>
        <w:rPr>
          <w:rFonts w:ascii="Arial" w:hAnsi="Arial" w:cs="Arial"/>
          <w:color w:val="000000"/>
          <w:sz w:val="18"/>
          <w:szCs w:val="18"/>
        </w:rPr>
        <w:br/>
      </w:r>
    </w:p>
    <w:p w:rsidR="006154C7" w:rsidRDefault="009B0942">
      <w:r>
        <w:rPr>
          <w:rFonts w:ascii="Arial" w:hAnsi="Arial" w:cs="Arial"/>
          <w:color w:val="000000"/>
          <w:sz w:val="18"/>
          <w:szCs w:val="18"/>
          <w:shd w:val="clear" w:color="auto" w:fill="FFFFFF"/>
        </w:rPr>
        <w:t>3. Подпись</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3.1. Генеральный директор</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__________________ Новожилов М.Л.</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(подпись)</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3.2. Дата: 2</w:t>
      </w:r>
      <w:r w:rsidR="00384556">
        <w:rPr>
          <w:rFonts w:ascii="Arial" w:hAnsi="Arial" w:cs="Arial"/>
          <w:color w:val="000000"/>
          <w:sz w:val="18"/>
          <w:szCs w:val="18"/>
          <w:shd w:val="clear" w:color="auto" w:fill="FFFFFF"/>
        </w:rPr>
        <w:t>1</w:t>
      </w:r>
      <w:r>
        <w:rPr>
          <w:rFonts w:ascii="Arial" w:hAnsi="Arial" w:cs="Arial"/>
          <w:color w:val="000000"/>
          <w:sz w:val="18"/>
          <w:szCs w:val="18"/>
          <w:shd w:val="clear" w:color="auto" w:fill="FFFFFF"/>
        </w:rPr>
        <w:t xml:space="preserve"> </w:t>
      </w:r>
      <w:r w:rsidR="00384556">
        <w:rPr>
          <w:rFonts w:ascii="Arial" w:hAnsi="Arial" w:cs="Arial"/>
          <w:color w:val="000000"/>
          <w:sz w:val="18"/>
          <w:szCs w:val="18"/>
          <w:shd w:val="clear" w:color="auto" w:fill="FFFFFF"/>
        </w:rPr>
        <w:t xml:space="preserve">апреля </w:t>
      </w:r>
      <w:r>
        <w:rPr>
          <w:rFonts w:ascii="Arial" w:hAnsi="Arial" w:cs="Arial"/>
          <w:color w:val="000000"/>
          <w:sz w:val="18"/>
          <w:szCs w:val="18"/>
          <w:shd w:val="clear" w:color="auto" w:fill="FFFFFF"/>
        </w:rPr>
        <w:t xml:space="preserve"> 2016 года.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М.П.</w:t>
      </w:r>
      <w:r>
        <w:rPr>
          <w:rStyle w:val="apple-converted-space"/>
          <w:rFonts w:ascii="Arial" w:hAnsi="Arial" w:cs="Arial"/>
          <w:color w:val="000000"/>
          <w:sz w:val="18"/>
          <w:szCs w:val="18"/>
          <w:shd w:val="clear" w:color="auto" w:fill="FFFFFF"/>
        </w:rPr>
        <w:t> </w:t>
      </w:r>
    </w:p>
    <w:sectPr w:rsidR="006154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942"/>
    <w:rsid w:val="00384556"/>
    <w:rsid w:val="005B6DC7"/>
    <w:rsid w:val="006154C7"/>
    <w:rsid w:val="009B0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B09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B0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2020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marusovalv</dc:creator>
  <cp:lastModifiedBy>Kochueva</cp:lastModifiedBy>
  <cp:revision>2</cp:revision>
  <dcterms:created xsi:type="dcterms:W3CDTF">2016-04-21T11:12:00Z</dcterms:created>
  <dcterms:modified xsi:type="dcterms:W3CDTF">2016-04-21T11:12:00Z</dcterms:modified>
</cp:coreProperties>
</file>